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7"/>
        <w:gridCol w:w="7049"/>
      </w:tblGrid>
      <w:tr w:rsidR="00001B98" w:rsidRPr="004E7DF4" w:rsidTr="00AF77CB">
        <w:trPr>
          <w:trHeight w:val="25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01B98" w:rsidRPr="004E7DF4" w:rsidRDefault="00001B98" w:rsidP="004E171E">
            <w:pPr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4E7DF4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School/Department: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01B98" w:rsidRPr="004E7DF4" w:rsidRDefault="00001B98" w:rsidP="004E171E">
            <w:pPr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4E7DF4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Department of Cell Biology, Erasmus MC</w:t>
            </w:r>
          </w:p>
        </w:tc>
      </w:tr>
      <w:tr w:rsidR="00001B98" w:rsidRPr="004E7DF4" w:rsidTr="00AF77CB">
        <w:trPr>
          <w:trHeight w:val="484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B98" w:rsidRPr="004E7DF4" w:rsidRDefault="00001B98" w:rsidP="004E171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7DF4">
              <w:rPr>
                <w:rFonts w:ascii="Arial" w:hAnsi="Arial" w:cs="Arial"/>
                <w:b/>
                <w:i/>
                <w:sz w:val="20"/>
                <w:szCs w:val="20"/>
              </w:rPr>
              <w:t>Supervisor information: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7CB" w:rsidRPr="00762046" w:rsidRDefault="00001B98" w:rsidP="00AF77CB">
            <w:pPr>
              <w:numPr>
                <w:ilvl w:val="0"/>
                <w:numId w:val="2"/>
              </w:numPr>
              <w:ind w:left="202" w:hanging="202"/>
              <w:rPr>
                <w:rFonts w:ascii="Arial" w:hAnsi="Arial" w:cs="Arial" w:hint="eastAsia"/>
                <w:i/>
                <w:sz w:val="20"/>
                <w:szCs w:val="20"/>
              </w:rPr>
            </w:pPr>
            <w:r w:rsidRPr="004E7DF4">
              <w:rPr>
                <w:rFonts w:ascii="Arial" w:hAnsi="Arial" w:cs="Arial"/>
                <w:i/>
                <w:sz w:val="20"/>
                <w:szCs w:val="20"/>
              </w:rPr>
              <w:t xml:space="preserve">Prof dr </w:t>
            </w:r>
            <w:r w:rsidR="00AF77CB" w:rsidRPr="004E7DF4">
              <w:rPr>
                <w:rFonts w:ascii="Arial" w:hAnsi="Arial" w:cs="Arial"/>
                <w:i/>
                <w:sz w:val="20"/>
                <w:szCs w:val="20"/>
              </w:rPr>
              <w:t>D. Huylebroec</w:t>
            </w:r>
            <w:r w:rsidR="009147DD" w:rsidRPr="004E7DF4">
              <w:rPr>
                <w:rFonts w:ascii="Arial" w:hAnsi="Arial" w:cs="Arial"/>
                <w:i/>
                <w:sz w:val="20"/>
                <w:szCs w:val="20"/>
              </w:rPr>
              <w:t>k</w:t>
            </w:r>
            <w:r w:rsidR="00AF77CB" w:rsidRPr="004E7DF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4E7DF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hyperlink r:id="rId7" w:history="1">
              <w:r w:rsidR="00AF77CB" w:rsidRPr="004E7DF4">
                <w:rPr>
                  <w:rStyle w:val="a3"/>
                  <w:rFonts w:ascii="Arial" w:hAnsi="Arial" w:cs="Arial"/>
                  <w:i/>
                  <w:sz w:val="20"/>
                  <w:szCs w:val="20"/>
                </w:rPr>
                <w:t>d.huylebroeck@erasmusmc.nl</w:t>
              </w:r>
            </w:hyperlink>
            <w:r w:rsidR="00AF77CB" w:rsidRPr="004E7DF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001B98" w:rsidRPr="004E7DF4" w:rsidRDefault="00AF77CB" w:rsidP="00001B98">
            <w:pPr>
              <w:numPr>
                <w:ilvl w:val="0"/>
                <w:numId w:val="2"/>
              </w:numPr>
              <w:ind w:left="202" w:hanging="202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7DF4">
              <w:rPr>
                <w:rFonts w:ascii="Arial" w:hAnsi="Arial" w:cs="Arial"/>
                <w:b/>
                <w:i/>
                <w:sz w:val="20"/>
                <w:szCs w:val="20"/>
              </w:rPr>
              <w:t>Selected</w:t>
            </w:r>
            <w:r w:rsidR="00001B98" w:rsidRPr="004E7DF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publications:</w:t>
            </w:r>
          </w:p>
          <w:p w:rsidR="00AF77CB" w:rsidRPr="004E7DF4" w:rsidRDefault="007D3AA6" w:rsidP="00AF77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7DF4">
              <w:rPr>
                <w:rFonts w:ascii="Arial" w:eastAsia="Times New Roman" w:hAnsi="Arial" w:cs="Arial"/>
                <w:sz w:val="20"/>
                <w:szCs w:val="20"/>
              </w:rPr>
              <w:t>Dries R et al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AF77CB" w:rsidRPr="004E7DF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Stem Cells</w:t>
            </w:r>
            <w:r w:rsidR="00AF77CB" w:rsidRPr="004E7DF4">
              <w:rPr>
                <w:rFonts w:ascii="Arial" w:eastAsia="Times New Roman" w:hAnsi="Arial" w:cs="Arial"/>
                <w:i/>
                <w:sz w:val="20"/>
                <w:szCs w:val="20"/>
              </w:rPr>
              <w:t>, in press.</w:t>
            </w:r>
          </w:p>
          <w:p w:rsidR="00AF77CB" w:rsidRPr="004E7DF4" w:rsidRDefault="007D3AA6" w:rsidP="00AF77CB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E7DF4">
              <w:rPr>
                <w:rFonts w:ascii="Arial" w:eastAsia="Times New Roman" w:hAnsi="Arial" w:cs="Arial"/>
                <w:sz w:val="20"/>
                <w:szCs w:val="20"/>
              </w:rPr>
              <w:t>Dobreva MP*et al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(2018). </w:t>
            </w:r>
            <w:r w:rsidR="00AF77CB" w:rsidRPr="004E7DF4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Development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</w:rPr>
              <w:t xml:space="preserve"> 145, dev157222. </w:t>
            </w:r>
          </w:p>
          <w:p w:rsidR="00AF77CB" w:rsidRPr="004E7DF4" w:rsidRDefault="007D3AA6" w:rsidP="00AF77C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n-AU"/>
              </w:rPr>
            </w:pPr>
            <w:r w:rsidRPr="004E7D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Stryjewska A</w:t>
            </w:r>
            <w:r w:rsidR="00AF77CB" w:rsidRPr="004E7D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E7D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et al</w:t>
            </w:r>
            <w:r w:rsidR="00AF77CB" w:rsidRPr="004E7D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. (2017)</w:t>
            </w:r>
            <w:r w:rsidR="00AF77CB" w:rsidRPr="004E7DF4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  <w:t>Stem Cells</w:t>
            </w:r>
            <w:r w:rsidR="00AF77CB" w:rsidRPr="004E7DF4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35:611-625.</w:t>
            </w:r>
          </w:p>
          <w:p w:rsidR="00AF77CB" w:rsidRPr="004E7DF4" w:rsidRDefault="007D3AA6" w:rsidP="00AF77CB">
            <w:pPr>
              <w:jc w:val="both"/>
              <w:rPr>
                <w:rFonts w:ascii="Arial" w:hAnsi="Arial" w:cs="Arial"/>
                <w:sz w:val="20"/>
                <w:szCs w:val="20"/>
                <w:lang w:val="nl-NL"/>
              </w:rPr>
            </w:pPr>
            <w:r w:rsidRPr="004E7DF4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Wu LM et al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 xml:space="preserve"> (2016).  </w:t>
            </w:r>
            <w:r w:rsidR="00AF77CB" w:rsidRPr="004E7DF4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nl-NL"/>
              </w:rPr>
              <w:t xml:space="preserve">Nat Neurosci. </w:t>
            </w:r>
            <w:r w:rsidR="00AF77CB" w:rsidRPr="004E7D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nl-NL"/>
              </w:rPr>
              <w:t xml:space="preserve">19:1060-1072. </w:t>
            </w:r>
          </w:p>
          <w:p w:rsidR="00AF77CB" w:rsidRPr="004E7DF4" w:rsidRDefault="007D3AA6" w:rsidP="00AF77CB">
            <w:pPr>
              <w:jc w:val="both"/>
              <w:rPr>
                <w:rFonts w:ascii="Arial" w:hAnsi="Arial" w:cs="Arial"/>
                <w:sz w:val="20"/>
                <w:szCs w:val="20"/>
                <w:lang w:val="nl-NL"/>
              </w:rPr>
            </w:pPr>
            <w:r w:rsidRPr="004E7D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nl-NL"/>
              </w:rPr>
              <w:t>Scott CL et al</w:t>
            </w:r>
            <w:r w:rsidR="00AF77CB" w:rsidRPr="004E7D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nl-NL"/>
              </w:rPr>
              <w:t xml:space="preserve">. (2016). </w:t>
            </w:r>
            <w:r w:rsidR="00AF77CB" w:rsidRPr="004E7DF4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lang w:val="nl-NL"/>
              </w:rPr>
              <w:t>J Exp Med</w:t>
            </w:r>
            <w:r w:rsidR="00AF77CB" w:rsidRPr="004E7DF4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nl-NL"/>
              </w:rPr>
              <w:t>.</w:t>
            </w:r>
            <w:r w:rsidR="00AF77CB" w:rsidRPr="004E7DF4">
              <w:rPr>
                <w:rFonts w:ascii="Arial" w:eastAsia="Times New Roman" w:hAnsi="Arial" w:cs="Arial"/>
                <w:i/>
                <w:iCs/>
                <w:sz w:val="20"/>
                <w:szCs w:val="20"/>
                <w:lang w:val="nl-NL"/>
              </w:rPr>
              <w:t xml:space="preserve"> </w:t>
            </w:r>
            <w:r w:rsidR="00AF77CB" w:rsidRPr="004E7DF4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nl-NL"/>
              </w:rPr>
              <w:t>213:897-911.</w:t>
            </w:r>
          </w:p>
          <w:p w:rsidR="00AF77CB" w:rsidRPr="004E7DF4" w:rsidRDefault="00AF77CB" w:rsidP="00AF77C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4E7D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nl-NL"/>
              </w:rPr>
              <w:t>Gomes Fernandes</w:t>
            </w:r>
            <w:r w:rsidR="007D3AA6" w:rsidRPr="004E7D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nl-NL"/>
              </w:rPr>
              <w:t xml:space="preserve"> M et al.</w:t>
            </w:r>
            <w:r w:rsidRPr="004E7DF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nl-NL"/>
              </w:rPr>
              <w:t xml:space="preserve">. (2016). </w:t>
            </w:r>
            <w:r w:rsidRPr="004E7DF4">
              <w:rPr>
                <w:rFonts w:ascii="Arial" w:eastAsia="Times New Roman" w:hAnsi="Arial" w:cs="Arial"/>
                <w:b/>
                <w:i/>
                <w:sz w:val="20"/>
                <w:szCs w:val="20"/>
                <w:lang w:val="nl-NL"/>
              </w:rPr>
              <w:t>J Exp Med</w:t>
            </w:r>
            <w:r w:rsidRPr="004E7DF4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. 212, 2015-2025.</w:t>
            </w:r>
          </w:p>
          <w:p w:rsidR="00AF77CB" w:rsidRPr="004E7DF4" w:rsidRDefault="007D3AA6" w:rsidP="00AF77CB">
            <w:pPr>
              <w:jc w:val="both"/>
              <w:rPr>
                <w:rFonts w:ascii="Arial" w:hAnsi="Arial" w:cs="Arial"/>
                <w:sz w:val="20"/>
                <w:szCs w:val="20"/>
                <w:lang w:val="nl-NL"/>
              </w:rPr>
            </w:pPr>
            <w:r w:rsidRPr="004E7DF4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 xml:space="preserve">Omilusik KD et al 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 xml:space="preserve">(2015). </w:t>
            </w:r>
            <w:r w:rsidR="00AF77CB" w:rsidRPr="004E7DF4">
              <w:rPr>
                <w:rFonts w:ascii="Arial" w:eastAsia="Times New Roman" w:hAnsi="Arial" w:cs="Arial"/>
                <w:b/>
                <w:i/>
                <w:sz w:val="20"/>
                <w:szCs w:val="20"/>
                <w:lang w:val="nl-NL"/>
              </w:rPr>
              <w:t>J Exp Med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. 212, 2027-2039.</w:t>
            </w:r>
          </w:p>
          <w:p w:rsidR="00001B98" w:rsidRPr="004E7DF4" w:rsidRDefault="007D3AA6" w:rsidP="007D3AA6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E7DF4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van den Berghe V et al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 xml:space="preserve"> (2013). </w:t>
            </w:r>
            <w:r w:rsidR="00AF77CB" w:rsidRPr="004E7DF4">
              <w:rPr>
                <w:rFonts w:ascii="Arial" w:eastAsia="Times New Roman" w:hAnsi="Arial" w:cs="Arial"/>
                <w:b/>
                <w:i/>
                <w:sz w:val="20"/>
                <w:szCs w:val="20"/>
                <w:lang w:val="en-AU"/>
              </w:rPr>
              <w:t>Neuron</w:t>
            </w:r>
            <w:r w:rsidR="00AF77CB" w:rsidRPr="004E7DF4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77, 70-82. </w:t>
            </w:r>
          </w:p>
        </w:tc>
      </w:tr>
      <w:tr w:rsidR="00001B98" w:rsidRPr="004E7DF4" w:rsidTr="00AF77CB">
        <w:trPr>
          <w:trHeight w:val="372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B98" w:rsidRPr="004E7DF4" w:rsidRDefault="00001B98" w:rsidP="004E171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7DF4">
              <w:rPr>
                <w:rFonts w:ascii="Arial" w:hAnsi="Arial" w:cs="Arial"/>
                <w:b/>
                <w:i/>
                <w:sz w:val="20"/>
                <w:szCs w:val="20"/>
              </w:rPr>
              <w:t>Project Title: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B98" w:rsidRPr="004E7DF4" w:rsidRDefault="00AF77CB" w:rsidP="00AF77C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7DF4">
              <w:rPr>
                <w:rFonts w:ascii="Arial" w:hAnsi="Arial" w:cs="Arial"/>
                <w:b/>
                <w:sz w:val="20"/>
                <w:szCs w:val="20"/>
              </w:rPr>
              <w:t>Systems/Omics approaches to study nuclear interpretation of BMP signaling in stem/progenitor cells</w:t>
            </w:r>
          </w:p>
        </w:tc>
      </w:tr>
      <w:tr w:rsidR="00001B98" w:rsidRPr="004E7DF4" w:rsidTr="00AF77CB">
        <w:trPr>
          <w:trHeight w:val="344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B98" w:rsidRPr="004E7DF4" w:rsidRDefault="00001B98" w:rsidP="004E171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7DF4">
              <w:rPr>
                <w:rFonts w:ascii="Arial" w:hAnsi="Arial" w:cs="Arial"/>
                <w:b/>
                <w:i/>
                <w:sz w:val="20"/>
                <w:szCs w:val="20"/>
              </w:rPr>
              <w:t>Abstract: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B98" w:rsidRPr="004E7DF4" w:rsidRDefault="007D3AA6" w:rsidP="00914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7DF4">
              <w:rPr>
                <w:rFonts w:ascii="Arial" w:hAnsi="Arial" w:cs="Arial"/>
                <w:sz w:val="20"/>
                <w:szCs w:val="20"/>
              </w:rPr>
              <w:t>BMP signaling controls multiple cellular processes during embryogenesis and its developmental actions are recapitulated during tissue/organ repair. We study how these signals are interpreted within cells via co-operation of Smads and Smad-binding proteins, including transcription factors (TFs), serving the fine-tuning of the signaling and mounting proper and precise transcriptional responses in cell differentiation/maturation. Our analysis of (primarily conditional) knockout (KO) mice combined with intense biochemistry/omics studies has revealed in vivo functions and action mechanisms of single components of the BMP system. However, cell-culture models are needed to study how the BMP system integrates into gene regulatory networks of cells, including stem/progenitor cells, an</w:t>
            </w:r>
            <w:bookmarkStart w:id="0" w:name="_GoBack"/>
            <w:bookmarkEnd w:id="0"/>
            <w:r w:rsidRPr="004E7DF4">
              <w:rPr>
                <w:rFonts w:ascii="Arial" w:hAnsi="Arial" w:cs="Arial"/>
                <w:sz w:val="20"/>
                <w:szCs w:val="20"/>
              </w:rPr>
              <w:t xml:space="preserve">d maintains cell-state or controls exit from (pluri)potency into entry/progression of differentiation, followed by cell maturation. An overview of such regulations, including at the single-cell level, is missing for the BMP system. We use perturbation (esiRNA, CRISPR) of a prioritized list of components and multi-omics read-out in stem cells, using mouse embryonic stem cells (mESCs) as main cell type. We integrate mRNA expression dynamics, gene-gene interactions inferred from perturbations and single-cell mRNA-profiling, and develop technologies enabling simultaneous analysis of at least two omics techniques. Individual (esi-RNA based) perturbations reveal that the majority of gene-gene interactions in our list display cell-stage specific behavior in adjacent stages, but also robustness. </w:t>
            </w:r>
          </w:p>
        </w:tc>
      </w:tr>
      <w:tr w:rsidR="00001B98" w:rsidRPr="004E7DF4" w:rsidTr="00AF77CB">
        <w:trPr>
          <w:trHeight w:val="982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B98" w:rsidRPr="004E7DF4" w:rsidRDefault="00001B98" w:rsidP="004E171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7DF4">
              <w:rPr>
                <w:rFonts w:ascii="Arial" w:hAnsi="Arial" w:cs="Arial"/>
                <w:b/>
                <w:i/>
                <w:sz w:val="20"/>
                <w:szCs w:val="20"/>
              </w:rPr>
              <w:t>Requirements of candidate: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7CB" w:rsidRPr="004E7DF4" w:rsidRDefault="00AF77CB" w:rsidP="00AF77CB">
            <w:pPr>
              <w:numPr>
                <w:ilvl w:val="0"/>
                <w:numId w:val="1"/>
              </w:numPr>
              <w:ind w:left="387"/>
              <w:rPr>
                <w:rFonts w:ascii="Arial" w:hAnsi="Arial" w:cs="Arial"/>
                <w:sz w:val="20"/>
                <w:szCs w:val="20"/>
              </w:rPr>
            </w:pPr>
            <w:r w:rsidRPr="004E7DF4">
              <w:rPr>
                <w:rFonts w:ascii="Arial" w:hAnsi="Arial" w:cs="Arial"/>
                <w:sz w:val="20"/>
                <w:szCs w:val="20"/>
              </w:rPr>
              <w:t>We are looking for highly motivated, talented students to join our international team.</w:t>
            </w:r>
          </w:p>
          <w:p w:rsidR="00AF77CB" w:rsidRPr="004E7DF4" w:rsidRDefault="00AF77CB" w:rsidP="00AF77CB">
            <w:pPr>
              <w:numPr>
                <w:ilvl w:val="0"/>
                <w:numId w:val="1"/>
              </w:numPr>
              <w:ind w:left="387"/>
              <w:rPr>
                <w:rFonts w:ascii="Arial" w:hAnsi="Arial" w:cs="Arial"/>
                <w:sz w:val="20"/>
                <w:szCs w:val="20"/>
              </w:rPr>
            </w:pPr>
            <w:r w:rsidRPr="004E7DF4">
              <w:rPr>
                <w:rFonts w:ascii="Arial" w:hAnsi="Arial" w:cs="Arial"/>
                <w:sz w:val="20"/>
                <w:szCs w:val="20"/>
              </w:rPr>
              <w:t>Master degree or MD.</w:t>
            </w:r>
          </w:p>
          <w:p w:rsidR="00AF77CB" w:rsidRPr="004E7DF4" w:rsidRDefault="00AF77CB" w:rsidP="00AF77CB">
            <w:pPr>
              <w:numPr>
                <w:ilvl w:val="0"/>
                <w:numId w:val="1"/>
              </w:numPr>
              <w:ind w:left="387"/>
              <w:rPr>
                <w:rFonts w:ascii="Arial" w:hAnsi="Arial" w:cs="Arial"/>
                <w:sz w:val="20"/>
                <w:szCs w:val="20"/>
              </w:rPr>
            </w:pPr>
            <w:r w:rsidRPr="004E7DF4">
              <w:rPr>
                <w:rFonts w:ascii="Arial" w:hAnsi="Arial" w:cs="Arial"/>
                <w:sz w:val="20"/>
                <w:szCs w:val="20"/>
              </w:rPr>
              <w:t>A fair scholarship that covers subsistence allowance and international air plane ticket.</w:t>
            </w:r>
          </w:p>
          <w:p w:rsidR="00AF77CB" w:rsidRPr="004E7DF4" w:rsidRDefault="00AF77CB" w:rsidP="00AF77CB">
            <w:pPr>
              <w:numPr>
                <w:ilvl w:val="0"/>
                <w:numId w:val="1"/>
              </w:numPr>
              <w:ind w:left="387"/>
              <w:rPr>
                <w:rFonts w:ascii="Arial" w:hAnsi="Arial" w:cs="Arial"/>
                <w:sz w:val="20"/>
                <w:szCs w:val="20"/>
              </w:rPr>
            </w:pPr>
            <w:r w:rsidRPr="004E7DF4">
              <w:rPr>
                <w:rFonts w:ascii="Arial" w:hAnsi="Arial" w:cs="Arial"/>
                <w:sz w:val="20"/>
                <w:szCs w:val="20"/>
              </w:rPr>
              <w:t>Working in the lab requires that the student has good communication skills.</w:t>
            </w:r>
          </w:p>
          <w:p w:rsidR="00AF77CB" w:rsidRPr="004E7DF4" w:rsidRDefault="00AF77CB" w:rsidP="00AF77CB">
            <w:pPr>
              <w:numPr>
                <w:ilvl w:val="0"/>
                <w:numId w:val="1"/>
              </w:numPr>
              <w:ind w:left="387"/>
              <w:rPr>
                <w:rFonts w:ascii="Arial" w:hAnsi="Arial" w:cs="Arial"/>
                <w:sz w:val="20"/>
                <w:szCs w:val="20"/>
              </w:rPr>
            </w:pPr>
            <w:r w:rsidRPr="004E7DF4">
              <w:rPr>
                <w:rFonts w:ascii="Arial" w:hAnsi="Arial" w:cs="Arial"/>
                <w:sz w:val="20"/>
                <w:szCs w:val="20"/>
              </w:rPr>
              <w:t>English language requirement:</w:t>
            </w:r>
          </w:p>
          <w:p w:rsidR="00AF77CB" w:rsidRPr="004E7DF4" w:rsidRDefault="00AF77CB" w:rsidP="00AF77CB">
            <w:pPr>
              <w:ind w:left="387"/>
              <w:rPr>
                <w:rFonts w:ascii="Arial" w:hAnsi="Arial" w:cs="Arial"/>
                <w:sz w:val="20"/>
                <w:szCs w:val="20"/>
              </w:rPr>
            </w:pPr>
            <w:r w:rsidRPr="004E7DF4">
              <w:rPr>
                <w:rFonts w:ascii="Arial" w:hAnsi="Arial" w:cs="Arial"/>
                <w:i/>
                <w:sz w:val="20"/>
                <w:szCs w:val="20"/>
              </w:rPr>
              <w:tab/>
              <w:t>English speaking countries &amp; Netherlands:</w:t>
            </w:r>
            <w:r w:rsidRPr="004E7DF4">
              <w:rPr>
                <w:rFonts w:ascii="Arial" w:hAnsi="Arial" w:cs="Arial"/>
                <w:sz w:val="20"/>
                <w:szCs w:val="20"/>
              </w:rPr>
              <w:t xml:space="preserve"> no requirement</w:t>
            </w:r>
          </w:p>
          <w:p w:rsidR="00001B98" w:rsidRPr="004E7DF4" w:rsidRDefault="00AF77CB" w:rsidP="00AF77CB">
            <w:pPr>
              <w:ind w:left="387"/>
              <w:rPr>
                <w:rFonts w:ascii="Arial" w:hAnsi="Arial" w:cs="Arial"/>
                <w:i/>
                <w:sz w:val="20"/>
                <w:szCs w:val="20"/>
              </w:rPr>
            </w:pPr>
            <w:r w:rsidRPr="004E7DF4">
              <w:rPr>
                <w:rFonts w:ascii="Arial" w:hAnsi="Arial" w:cs="Arial"/>
                <w:i/>
                <w:sz w:val="20"/>
                <w:szCs w:val="20"/>
              </w:rPr>
              <w:tab/>
              <w:t>Other countries:</w:t>
            </w:r>
            <w:r w:rsidRPr="004E7DF4">
              <w:rPr>
                <w:rFonts w:ascii="Arial" w:hAnsi="Arial" w:cs="Arial"/>
                <w:sz w:val="20"/>
                <w:szCs w:val="20"/>
              </w:rPr>
              <w:t xml:space="preserve"> IELTS 7.0 </w:t>
            </w:r>
            <w:r w:rsidRPr="004E7DF4">
              <w:rPr>
                <w:rFonts w:ascii="Arial" w:hAnsi="Arial" w:cs="Arial"/>
                <w:i/>
                <w:sz w:val="20"/>
                <w:szCs w:val="20"/>
              </w:rPr>
              <w:t>(min 6.0 for all subs)</w:t>
            </w:r>
            <w:r w:rsidRPr="004E7DF4">
              <w:rPr>
                <w:rFonts w:ascii="Arial" w:hAnsi="Arial" w:cs="Arial"/>
                <w:sz w:val="20"/>
                <w:szCs w:val="20"/>
              </w:rPr>
              <w:t xml:space="preserve">, TOEFL 100 </w:t>
            </w:r>
            <w:r w:rsidRPr="004E7DF4">
              <w:rPr>
                <w:rFonts w:ascii="Arial" w:hAnsi="Arial" w:cs="Arial"/>
                <w:i/>
                <w:sz w:val="20"/>
                <w:szCs w:val="20"/>
              </w:rPr>
              <w:t xml:space="preserve">(min 20 for all subs) </w:t>
            </w:r>
          </w:p>
        </w:tc>
      </w:tr>
    </w:tbl>
    <w:p w:rsidR="00092242" w:rsidRDefault="00092242">
      <w:pPr>
        <w:rPr>
          <w:lang w:eastAsia="zh-CN"/>
        </w:rPr>
      </w:pPr>
    </w:p>
    <w:p w:rsidR="003D73FC" w:rsidRDefault="003D73FC" w:rsidP="003D73FC">
      <w:pPr>
        <w:rPr>
          <w:b/>
        </w:rPr>
      </w:pPr>
      <w:r w:rsidRPr="009174BA">
        <w:rPr>
          <w:b/>
        </w:rPr>
        <w:t xml:space="preserve">2020 CSC-PhD programme information will be shared and updated online: </w:t>
      </w:r>
      <w:hyperlink r:id="rId8" w:history="1">
        <w:r w:rsidRPr="009174BA">
          <w:rPr>
            <w:rStyle w:val="a3"/>
            <w:b/>
          </w:rPr>
          <w:t>https://www.eur.nl/en/about-eur/erasmus-university-china-center-0/cscscholarship/prospectivephd-candidates</w:t>
        </w:r>
      </w:hyperlink>
      <w:r w:rsidRPr="009174BA">
        <w:rPr>
          <w:rFonts w:hint="eastAsia"/>
          <w:b/>
        </w:rPr>
        <w:t xml:space="preserve"> </w:t>
      </w:r>
    </w:p>
    <w:p w:rsidR="003D73FC" w:rsidRDefault="003D73FC" w:rsidP="003D73FC">
      <w:pPr>
        <w:rPr>
          <w:b/>
        </w:rPr>
      </w:pPr>
    </w:p>
    <w:p w:rsidR="003D73FC" w:rsidRPr="003D73FC" w:rsidRDefault="003D73FC">
      <w:pPr>
        <w:rPr>
          <w:rFonts w:ascii="Arial" w:hAnsi="Arial" w:cs="Arial"/>
          <w:b/>
          <w:sz w:val="18"/>
          <w:szCs w:val="18"/>
          <w:lang w:eastAsia="zh-CN"/>
        </w:rPr>
      </w:pPr>
      <w:r>
        <w:rPr>
          <w:rFonts w:hint="eastAsia"/>
          <w:b/>
        </w:rPr>
        <w:t xml:space="preserve">Application to: </w:t>
      </w:r>
      <w:hyperlink r:id="rId9" w:history="1">
        <w:r w:rsidRPr="00CB10D4">
          <w:rPr>
            <w:rStyle w:val="a3"/>
            <w:rFonts w:hint="eastAsia"/>
            <w:b/>
          </w:rPr>
          <w:t>EuccChinaOffice@eur.nl</w:t>
        </w:r>
      </w:hyperlink>
      <w:r>
        <w:rPr>
          <w:rFonts w:hint="eastAsia"/>
          <w:b/>
        </w:rPr>
        <w:t xml:space="preserve"> before March 10, 2020</w:t>
      </w:r>
    </w:p>
    <w:sectPr w:rsidR="003D73FC" w:rsidRPr="003D73FC" w:rsidSect="00853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1C4" w:rsidRDefault="00A221C4" w:rsidP="003D73FC">
      <w:r>
        <w:separator/>
      </w:r>
    </w:p>
  </w:endnote>
  <w:endnote w:type="continuationSeparator" w:id="1">
    <w:p w:rsidR="00A221C4" w:rsidRDefault="00A221C4" w:rsidP="003D7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1C4" w:rsidRDefault="00A221C4" w:rsidP="003D73FC">
      <w:r>
        <w:separator/>
      </w:r>
    </w:p>
  </w:footnote>
  <w:footnote w:type="continuationSeparator" w:id="1">
    <w:p w:rsidR="00A221C4" w:rsidRDefault="00A221C4" w:rsidP="003D73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60519"/>
    <w:multiLevelType w:val="hybridMultilevel"/>
    <w:tmpl w:val="697C5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E84D62"/>
    <w:multiLevelType w:val="hybridMultilevel"/>
    <w:tmpl w:val="C30C5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F46E69"/>
    <w:multiLevelType w:val="hybridMultilevel"/>
    <w:tmpl w:val="A0D0E310"/>
    <w:lvl w:ilvl="0" w:tplc="CC8005F4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8271C"/>
    <w:rsid w:val="00001B98"/>
    <w:rsid w:val="00092242"/>
    <w:rsid w:val="00223052"/>
    <w:rsid w:val="003D73FC"/>
    <w:rsid w:val="0046126E"/>
    <w:rsid w:val="004E0B27"/>
    <w:rsid w:val="004E7DF4"/>
    <w:rsid w:val="0068271C"/>
    <w:rsid w:val="00762046"/>
    <w:rsid w:val="007D3AA6"/>
    <w:rsid w:val="008530F1"/>
    <w:rsid w:val="009147DD"/>
    <w:rsid w:val="00A020B7"/>
    <w:rsid w:val="00A221C4"/>
    <w:rsid w:val="00AF7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98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01B98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3D73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D73FC"/>
    <w:rPr>
      <w:sz w:val="18"/>
      <w:szCs w:val="18"/>
      <w:lang w:val="en-US"/>
    </w:rPr>
  </w:style>
  <w:style w:type="paragraph" w:styleId="a5">
    <w:name w:val="footer"/>
    <w:basedOn w:val="a"/>
    <w:link w:val="Char0"/>
    <w:uiPriority w:val="99"/>
    <w:semiHidden/>
    <w:unhideWhenUsed/>
    <w:rsid w:val="003D73F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D73FC"/>
    <w:rPr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B98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1B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.nl/en/about-eur/erasmus-university-china-center-0/cscscholarship/prospectivephd-candidate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.huylebroeck@erasmusmc.n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uccChinaOffice@eur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T.L.R. Tan</dc:creator>
  <cp:lastModifiedBy>Windows 用户</cp:lastModifiedBy>
  <cp:revision>5</cp:revision>
  <dcterms:created xsi:type="dcterms:W3CDTF">2019-10-21T11:06:00Z</dcterms:created>
  <dcterms:modified xsi:type="dcterms:W3CDTF">2019-11-04T13:20:00Z</dcterms:modified>
</cp:coreProperties>
</file>