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70" w:type="dxa"/>
          <w:right w:w="70" w:type="dxa"/>
        </w:tblCellMar>
        <w:tblLook w:val="04A0" w:firstRow="1" w:lastRow="0" w:firstColumn="1" w:lastColumn="0" w:noHBand="0" w:noVBand="1"/>
      </w:tblPr>
      <w:tblGrid>
        <w:gridCol w:w="1913"/>
        <w:gridCol w:w="4993"/>
        <w:gridCol w:w="6206"/>
        <w:gridCol w:w="710"/>
        <w:gridCol w:w="718"/>
      </w:tblGrid>
      <w:tr w:rsidR="0059728B" w:rsidRPr="0059728B" w14:paraId="01CBE306" w14:textId="77777777" w:rsidTr="0059728B">
        <w:trPr>
          <w:trHeight w:val="720"/>
        </w:trPr>
        <w:tc>
          <w:tcPr>
            <w:tcW w:w="4509" w:type="pct"/>
            <w:gridSpan w:val="3"/>
            <w:tcBorders>
              <w:top w:val="nil"/>
              <w:left w:val="nil"/>
              <w:bottom w:val="nil"/>
              <w:right w:val="nil"/>
            </w:tcBorders>
            <w:shd w:val="clear" w:color="auto" w:fill="auto"/>
            <w:noWrap/>
            <w:vAlign w:val="center"/>
            <w:hideMark/>
          </w:tcPr>
          <w:p w14:paraId="45BA0E84" w14:textId="77777777" w:rsidR="0059728B" w:rsidRPr="0059728B" w:rsidRDefault="0059728B" w:rsidP="0059728B">
            <w:pPr>
              <w:spacing w:after="0" w:line="240" w:lineRule="auto"/>
              <w:rPr>
                <w:rFonts w:ascii="Arial" w:eastAsia="Times New Roman" w:hAnsi="Arial" w:cs="Arial"/>
                <w:b/>
                <w:bCs/>
                <w:sz w:val="32"/>
                <w:szCs w:val="32"/>
                <w:lang w:eastAsia="nl-NL"/>
              </w:rPr>
            </w:pPr>
            <w:r w:rsidRPr="0059728B">
              <w:rPr>
                <w:rFonts w:ascii="Arial" w:eastAsia="Times New Roman" w:hAnsi="Arial" w:cs="Arial"/>
                <w:b/>
                <w:bCs/>
                <w:sz w:val="32"/>
                <w:szCs w:val="32"/>
                <w:lang w:eastAsia="nl-NL"/>
              </w:rPr>
              <w:t>QUIPS Risk of Bias Assessment Instrument for Prognostic Factor Studies</w:t>
            </w:r>
          </w:p>
        </w:tc>
        <w:tc>
          <w:tcPr>
            <w:tcW w:w="244" w:type="pct"/>
            <w:tcBorders>
              <w:top w:val="nil"/>
              <w:left w:val="nil"/>
              <w:bottom w:val="nil"/>
              <w:right w:val="nil"/>
            </w:tcBorders>
            <w:shd w:val="clear" w:color="auto" w:fill="auto"/>
            <w:noWrap/>
            <w:vAlign w:val="center"/>
            <w:hideMark/>
          </w:tcPr>
          <w:p w14:paraId="0DCBADAE" w14:textId="77777777" w:rsidR="0059728B" w:rsidRPr="0059728B" w:rsidRDefault="0059728B" w:rsidP="0059728B">
            <w:pPr>
              <w:spacing w:after="0" w:line="240" w:lineRule="auto"/>
              <w:rPr>
                <w:rFonts w:ascii="Arial" w:eastAsia="Times New Roman" w:hAnsi="Arial" w:cs="Arial"/>
                <w:b/>
                <w:bCs/>
                <w:sz w:val="16"/>
                <w:szCs w:val="16"/>
                <w:lang w:eastAsia="nl-NL"/>
              </w:rPr>
            </w:pPr>
          </w:p>
        </w:tc>
        <w:tc>
          <w:tcPr>
            <w:tcW w:w="247" w:type="pct"/>
            <w:tcBorders>
              <w:top w:val="nil"/>
              <w:left w:val="nil"/>
              <w:bottom w:val="nil"/>
              <w:right w:val="nil"/>
            </w:tcBorders>
            <w:shd w:val="clear" w:color="auto" w:fill="auto"/>
            <w:noWrap/>
            <w:vAlign w:val="center"/>
            <w:hideMark/>
          </w:tcPr>
          <w:p w14:paraId="59D2A9E0" w14:textId="77777777" w:rsidR="0059728B" w:rsidRPr="0059728B" w:rsidRDefault="0059728B" w:rsidP="0059728B">
            <w:pPr>
              <w:spacing w:after="0" w:line="240" w:lineRule="auto"/>
              <w:rPr>
                <w:rFonts w:ascii="Arial" w:eastAsia="Times New Roman" w:hAnsi="Arial" w:cs="Arial"/>
                <w:b/>
                <w:bCs/>
                <w:sz w:val="16"/>
                <w:szCs w:val="16"/>
                <w:lang w:eastAsia="nl-NL"/>
              </w:rPr>
            </w:pPr>
          </w:p>
        </w:tc>
      </w:tr>
      <w:tr w:rsidR="0059728B" w:rsidRPr="0059728B" w14:paraId="6604B280" w14:textId="77777777" w:rsidTr="0059728B">
        <w:trPr>
          <w:trHeight w:val="720"/>
        </w:trPr>
        <w:tc>
          <w:tcPr>
            <w:tcW w:w="4509" w:type="pct"/>
            <w:gridSpan w:val="3"/>
            <w:tcBorders>
              <w:top w:val="nil"/>
              <w:left w:val="nil"/>
              <w:bottom w:val="nil"/>
              <w:right w:val="nil"/>
            </w:tcBorders>
            <w:shd w:val="clear" w:color="auto" w:fill="auto"/>
            <w:noWrap/>
            <w:vAlign w:val="center"/>
            <w:hideMark/>
          </w:tcPr>
          <w:p w14:paraId="0A6449FB" w14:textId="77777777" w:rsidR="0059728B" w:rsidRDefault="0059728B" w:rsidP="0059728B">
            <w:pPr>
              <w:spacing w:after="0" w:line="240" w:lineRule="auto"/>
              <w:rPr>
                <w:rFonts w:ascii="Arial" w:eastAsia="Times New Roman" w:hAnsi="Arial" w:cs="Arial"/>
                <w:sz w:val="20"/>
                <w:szCs w:val="20"/>
                <w:lang w:eastAsia="nl-NL"/>
              </w:rPr>
            </w:pPr>
            <w:r w:rsidRPr="0059728B">
              <w:rPr>
                <w:rFonts w:ascii="Arial" w:eastAsia="Times New Roman" w:hAnsi="Arial" w:cs="Arial"/>
                <w:i/>
                <w:iCs/>
                <w:sz w:val="20"/>
                <w:szCs w:val="20"/>
                <w:lang w:eastAsia="nl-NL"/>
              </w:rPr>
              <w:t>Modified from:</w:t>
            </w:r>
            <w:r w:rsidRPr="0059728B">
              <w:rPr>
                <w:rFonts w:ascii="Arial" w:eastAsia="Times New Roman" w:hAnsi="Arial" w:cs="Arial"/>
                <w:sz w:val="20"/>
                <w:szCs w:val="20"/>
                <w:lang w:eastAsia="nl-NL"/>
              </w:rPr>
              <w:t xml:space="preserve"> Hayden JA, </w:t>
            </w:r>
            <w:proofErr w:type="spellStart"/>
            <w:r w:rsidRPr="0059728B">
              <w:rPr>
                <w:rFonts w:ascii="Arial" w:eastAsia="Times New Roman" w:hAnsi="Arial" w:cs="Arial"/>
                <w:sz w:val="20"/>
                <w:szCs w:val="20"/>
                <w:lang w:eastAsia="nl-NL"/>
              </w:rPr>
              <w:t>Côté</w:t>
            </w:r>
            <w:proofErr w:type="spellEnd"/>
            <w:r w:rsidRPr="0059728B">
              <w:rPr>
                <w:rFonts w:ascii="Arial" w:eastAsia="Times New Roman" w:hAnsi="Arial" w:cs="Arial"/>
                <w:sz w:val="20"/>
                <w:szCs w:val="20"/>
                <w:lang w:eastAsia="nl-NL"/>
              </w:rPr>
              <w:t xml:space="preserve"> P, Bombardier C. Evaluation of the Quality of Prognosis Studies in Systematic Reviews. Annals of Internal Medicine. </w:t>
            </w:r>
            <w:proofErr w:type="gramStart"/>
            <w:r w:rsidRPr="0059728B">
              <w:rPr>
                <w:rFonts w:ascii="Arial" w:eastAsia="Times New Roman" w:hAnsi="Arial" w:cs="Arial"/>
                <w:sz w:val="20"/>
                <w:szCs w:val="20"/>
                <w:lang w:eastAsia="nl-NL"/>
              </w:rPr>
              <w:t>2006;144:427</w:t>
            </w:r>
            <w:proofErr w:type="gramEnd"/>
            <w:r w:rsidRPr="0059728B">
              <w:rPr>
                <w:rFonts w:ascii="Arial" w:eastAsia="Times New Roman" w:hAnsi="Arial" w:cs="Arial"/>
                <w:sz w:val="20"/>
                <w:szCs w:val="20"/>
                <w:lang w:eastAsia="nl-NL"/>
              </w:rPr>
              <w:t xml:space="preserve">-437, with the assistance of the QUIPS-LBP Working Group. </w:t>
            </w:r>
          </w:p>
          <w:p w14:paraId="1DE126B7" w14:textId="77777777" w:rsidR="003160D1" w:rsidRDefault="003160D1" w:rsidP="0059728B">
            <w:pPr>
              <w:spacing w:after="0" w:line="240" w:lineRule="auto"/>
              <w:rPr>
                <w:rFonts w:ascii="Arial" w:eastAsia="Times New Roman" w:hAnsi="Arial" w:cs="Arial"/>
                <w:sz w:val="20"/>
                <w:szCs w:val="20"/>
                <w:lang w:eastAsia="nl-NL"/>
              </w:rPr>
            </w:pPr>
          </w:p>
          <w:p w14:paraId="03C84951" w14:textId="72692AE8" w:rsidR="003160D1" w:rsidRPr="00F77AEA" w:rsidRDefault="00F77AEA" w:rsidP="0059728B">
            <w:pPr>
              <w:spacing w:after="0" w:line="240" w:lineRule="auto"/>
              <w:rPr>
                <w:rFonts w:ascii="Arial" w:eastAsia="Times New Roman" w:hAnsi="Arial" w:cs="Arial"/>
                <w:sz w:val="20"/>
                <w:szCs w:val="20"/>
                <w:highlight w:val="yellow"/>
                <w:lang w:eastAsia="nl-NL"/>
              </w:rPr>
            </w:pPr>
            <w:r>
              <w:rPr>
                <w:rFonts w:ascii="Arial" w:eastAsia="Times New Roman" w:hAnsi="Arial" w:cs="Arial"/>
                <w:b/>
                <w:sz w:val="20"/>
                <w:szCs w:val="20"/>
                <w:highlight w:val="yellow"/>
                <w:u w:val="single"/>
                <w:lang w:eastAsia="nl-NL"/>
              </w:rPr>
              <w:t>I</w:t>
            </w:r>
            <w:r w:rsidR="003160D1" w:rsidRPr="00F77AEA">
              <w:rPr>
                <w:rFonts w:ascii="Arial" w:eastAsia="Times New Roman" w:hAnsi="Arial" w:cs="Arial"/>
                <w:b/>
                <w:sz w:val="20"/>
                <w:szCs w:val="20"/>
                <w:highlight w:val="yellow"/>
                <w:u w:val="single"/>
                <w:lang w:eastAsia="nl-NL"/>
              </w:rPr>
              <w:t>nstructions</w:t>
            </w:r>
            <w:r w:rsidR="003160D1" w:rsidRPr="00F77AEA">
              <w:rPr>
                <w:rFonts w:ascii="Arial" w:eastAsia="Times New Roman" w:hAnsi="Arial" w:cs="Arial"/>
                <w:sz w:val="20"/>
                <w:szCs w:val="20"/>
                <w:highlight w:val="yellow"/>
                <w:lang w:eastAsia="nl-NL"/>
              </w:rPr>
              <w:t xml:space="preserve">: Complete the QUIPS tool for the article by </w:t>
            </w:r>
            <w:proofErr w:type="spellStart"/>
            <w:r w:rsidR="003160D1" w:rsidRPr="00F77AEA">
              <w:rPr>
                <w:rFonts w:ascii="Arial" w:eastAsia="Times New Roman" w:hAnsi="Arial" w:cs="Arial"/>
                <w:sz w:val="20"/>
                <w:szCs w:val="20"/>
                <w:highlight w:val="yellow"/>
                <w:lang w:eastAsia="nl-NL"/>
              </w:rPr>
              <w:t>Aloisio</w:t>
            </w:r>
            <w:proofErr w:type="spellEnd"/>
            <w:r w:rsidR="003160D1" w:rsidRPr="00F77AEA">
              <w:rPr>
                <w:rFonts w:ascii="Arial" w:eastAsia="Times New Roman" w:hAnsi="Arial" w:cs="Arial"/>
                <w:sz w:val="20"/>
                <w:szCs w:val="20"/>
                <w:highlight w:val="yellow"/>
                <w:lang w:eastAsia="nl-NL"/>
              </w:rPr>
              <w:t xml:space="preserve"> et al. Focus on the prognostic factor albumin and the outcome mortality (ignore ICU admission). </w:t>
            </w:r>
          </w:p>
          <w:p w14:paraId="05D11F32" w14:textId="27019BF2" w:rsidR="003160D1" w:rsidRPr="0059728B" w:rsidRDefault="003160D1" w:rsidP="0059728B">
            <w:pPr>
              <w:spacing w:after="0" w:line="240" w:lineRule="auto"/>
              <w:rPr>
                <w:rFonts w:ascii="Arial" w:eastAsia="Times New Roman" w:hAnsi="Arial" w:cs="Arial"/>
                <w:sz w:val="20"/>
                <w:szCs w:val="20"/>
                <w:lang w:eastAsia="nl-NL"/>
              </w:rPr>
            </w:pPr>
            <w:r w:rsidRPr="00F77AEA">
              <w:rPr>
                <w:rFonts w:ascii="Arial" w:eastAsia="Times New Roman" w:hAnsi="Arial" w:cs="Arial"/>
                <w:sz w:val="20"/>
                <w:szCs w:val="20"/>
                <w:highlight w:val="yellow"/>
                <w:lang w:eastAsia="nl-NL"/>
              </w:rPr>
              <w:t xml:space="preserve">Rate the quality of reporting (Yes, Partial, No, Unsure) in the blue boxes and the risk of bias (Low, Moderate, High, Unclear) in the green boxes. Provide rationale for your rating of the quality of reporting in the white boxes and rationale for </w:t>
            </w:r>
            <w:proofErr w:type="spellStart"/>
            <w:r w:rsidRPr="00F77AEA">
              <w:rPr>
                <w:rFonts w:ascii="Arial" w:eastAsia="Times New Roman" w:hAnsi="Arial" w:cs="Arial"/>
                <w:sz w:val="20"/>
                <w:szCs w:val="20"/>
                <w:highlight w:val="yellow"/>
                <w:lang w:eastAsia="nl-NL"/>
              </w:rPr>
              <w:t>RoB</w:t>
            </w:r>
            <w:proofErr w:type="spellEnd"/>
            <w:r w:rsidRPr="00F77AEA">
              <w:rPr>
                <w:rFonts w:ascii="Arial" w:eastAsia="Times New Roman" w:hAnsi="Arial" w:cs="Arial"/>
                <w:sz w:val="20"/>
                <w:szCs w:val="20"/>
                <w:highlight w:val="yellow"/>
                <w:lang w:eastAsia="nl-NL"/>
              </w:rPr>
              <w:t xml:space="preserve"> assessment in the grey box. Other grey boxes can be left empty. You can ignore the “Key characteristics (LIST)”.</w:t>
            </w:r>
          </w:p>
        </w:tc>
        <w:tc>
          <w:tcPr>
            <w:tcW w:w="244" w:type="pct"/>
            <w:tcBorders>
              <w:top w:val="nil"/>
              <w:left w:val="nil"/>
              <w:bottom w:val="nil"/>
              <w:right w:val="nil"/>
            </w:tcBorders>
            <w:shd w:val="clear" w:color="auto" w:fill="auto"/>
            <w:noWrap/>
            <w:vAlign w:val="center"/>
            <w:hideMark/>
          </w:tcPr>
          <w:p w14:paraId="42A6759E" w14:textId="77777777" w:rsidR="0059728B" w:rsidRPr="0059728B" w:rsidRDefault="0059728B" w:rsidP="0059728B">
            <w:pPr>
              <w:spacing w:after="0" w:line="240" w:lineRule="auto"/>
              <w:rPr>
                <w:rFonts w:ascii="Arial" w:eastAsia="Times New Roman" w:hAnsi="Arial" w:cs="Arial"/>
                <w:b/>
                <w:bCs/>
                <w:sz w:val="16"/>
                <w:szCs w:val="16"/>
                <w:lang w:eastAsia="nl-NL"/>
              </w:rPr>
            </w:pPr>
          </w:p>
        </w:tc>
        <w:tc>
          <w:tcPr>
            <w:tcW w:w="247" w:type="pct"/>
            <w:tcBorders>
              <w:top w:val="nil"/>
              <w:left w:val="nil"/>
              <w:bottom w:val="nil"/>
              <w:right w:val="nil"/>
            </w:tcBorders>
            <w:shd w:val="clear" w:color="auto" w:fill="auto"/>
            <w:noWrap/>
            <w:vAlign w:val="center"/>
            <w:hideMark/>
          </w:tcPr>
          <w:p w14:paraId="06FAFE91" w14:textId="77777777" w:rsidR="0059728B" w:rsidRPr="0059728B" w:rsidRDefault="0059728B" w:rsidP="0059728B">
            <w:pPr>
              <w:spacing w:after="0" w:line="240" w:lineRule="auto"/>
              <w:rPr>
                <w:rFonts w:ascii="Arial" w:eastAsia="Times New Roman" w:hAnsi="Arial" w:cs="Arial"/>
                <w:b/>
                <w:bCs/>
                <w:sz w:val="16"/>
                <w:szCs w:val="16"/>
                <w:lang w:eastAsia="nl-NL"/>
              </w:rPr>
            </w:pPr>
          </w:p>
        </w:tc>
      </w:tr>
      <w:tr w:rsidR="0059728B" w:rsidRPr="0059728B" w14:paraId="0D22CCA9" w14:textId="77777777" w:rsidTr="0059728B">
        <w:trPr>
          <w:trHeight w:val="510"/>
        </w:trPr>
        <w:tc>
          <w:tcPr>
            <w:tcW w:w="658" w:type="pct"/>
            <w:tcBorders>
              <w:top w:val="single" w:sz="4" w:space="0" w:color="auto"/>
              <w:left w:val="single" w:sz="4" w:space="0" w:color="auto"/>
              <w:bottom w:val="single" w:sz="4" w:space="0" w:color="auto"/>
              <w:right w:val="nil"/>
            </w:tcBorders>
            <w:shd w:val="clear" w:color="auto" w:fill="auto"/>
            <w:hideMark/>
          </w:tcPr>
          <w:p w14:paraId="5D40D0AF" w14:textId="77777777" w:rsidR="0059728B" w:rsidRPr="0059728B" w:rsidRDefault="0059728B" w:rsidP="0059728B">
            <w:pPr>
              <w:spacing w:after="0" w:line="240" w:lineRule="auto"/>
              <w:rPr>
                <w:rFonts w:ascii="Arial" w:eastAsia="Times New Roman" w:hAnsi="Arial" w:cs="Arial"/>
                <w:b/>
                <w:bCs/>
                <w:sz w:val="20"/>
                <w:szCs w:val="20"/>
                <w:lang w:eastAsia="nl-NL"/>
              </w:rPr>
            </w:pPr>
            <w:bookmarkStart w:id="0" w:name="RANGE!A3:E57"/>
            <w:r w:rsidRPr="0059728B">
              <w:rPr>
                <w:rFonts w:ascii="Arial" w:eastAsia="Times New Roman" w:hAnsi="Arial" w:cs="Arial"/>
                <w:b/>
                <w:bCs/>
                <w:sz w:val="20"/>
                <w:szCs w:val="20"/>
                <w:lang w:eastAsia="nl-NL"/>
              </w:rPr>
              <w:t>Author and year of publication</w:t>
            </w:r>
            <w:bookmarkEnd w:id="0"/>
          </w:p>
        </w:tc>
        <w:tc>
          <w:tcPr>
            <w:tcW w:w="1717" w:type="pct"/>
            <w:tcBorders>
              <w:top w:val="single" w:sz="4" w:space="0" w:color="auto"/>
              <w:left w:val="single" w:sz="4" w:space="0" w:color="auto"/>
              <w:bottom w:val="single" w:sz="4" w:space="0" w:color="auto"/>
              <w:right w:val="nil"/>
            </w:tcBorders>
            <w:shd w:val="clear" w:color="auto" w:fill="auto"/>
            <w:vAlign w:val="center"/>
            <w:hideMark/>
          </w:tcPr>
          <w:p w14:paraId="1A92B0E7" w14:textId="77777777" w:rsidR="0059728B" w:rsidRPr="0059728B" w:rsidRDefault="00F6056C" w:rsidP="0059728B">
            <w:pPr>
              <w:spacing w:after="0" w:line="240" w:lineRule="auto"/>
              <w:rPr>
                <w:rFonts w:ascii="Arial" w:eastAsia="Times New Roman" w:hAnsi="Arial" w:cs="Arial"/>
                <w:sz w:val="16"/>
                <w:szCs w:val="16"/>
                <w:lang w:val="nl-NL" w:eastAsia="nl-NL"/>
              </w:rPr>
            </w:pPr>
            <w:proofErr w:type="spellStart"/>
            <w:r>
              <w:rPr>
                <w:rFonts w:ascii="Arial" w:eastAsia="Times New Roman" w:hAnsi="Arial" w:cs="Arial"/>
                <w:sz w:val="16"/>
                <w:szCs w:val="16"/>
                <w:lang w:val="nl-NL" w:eastAsia="nl-NL"/>
              </w:rPr>
              <w:t>Aloisio</w:t>
            </w:r>
            <w:proofErr w:type="spellEnd"/>
            <w:r>
              <w:rPr>
                <w:rFonts w:ascii="Arial" w:eastAsia="Times New Roman" w:hAnsi="Arial" w:cs="Arial"/>
                <w:sz w:val="16"/>
                <w:szCs w:val="16"/>
                <w:lang w:val="nl-NL" w:eastAsia="nl-NL"/>
              </w:rPr>
              <w:t xml:space="preserve"> 2020</w:t>
            </w:r>
          </w:p>
        </w:tc>
        <w:tc>
          <w:tcPr>
            <w:tcW w:w="2133" w:type="pct"/>
            <w:tcBorders>
              <w:top w:val="single" w:sz="4" w:space="0" w:color="auto"/>
              <w:left w:val="nil"/>
              <w:bottom w:val="single" w:sz="4" w:space="0" w:color="auto"/>
              <w:right w:val="nil"/>
            </w:tcBorders>
            <w:shd w:val="clear" w:color="auto" w:fill="auto"/>
            <w:vAlign w:val="center"/>
            <w:hideMark/>
          </w:tcPr>
          <w:p w14:paraId="089953E8"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44" w:type="pct"/>
            <w:tcBorders>
              <w:top w:val="single" w:sz="4" w:space="0" w:color="auto"/>
              <w:left w:val="nil"/>
              <w:bottom w:val="single" w:sz="4" w:space="0" w:color="auto"/>
              <w:right w:val="nil"/>
            </w:tcBorders>
            <w:shd w:val="clear" w:color="auto" w:fill="auto"/>
            <w:vAlign w:val="center"/>
            <w:hideMark/>
          </w:tcPr>
          <w:p w14:paraId="7D34916B"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64BBA12B"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r>
      <w:tr w:rsidR="0059728B" w:rsidRPr="0059728B" w14:paraId="50F0846B" w14:textId="77777777" w:rsidTr="0059728B">
        <w:trPr>
          <w:trHeight w:val="255"/>
        </w:trPr>
        <w:tc>
          <w:tcPr>
            <w:tcW w:w="658" w:type="pct"/>
            <w:tcBorders>
              <w:top w:val="nil"/>
              <w:left w:val="single" w:sz="4" w:space="0" w:color="auto"/>
              <w:bottom w:val="nil"/>
              <w:right w:val="nil"/>
            </w:tcBorders>
            <w:shd w:val="clear" w:color="auto" w:fill="auto"/>
            <w:vAlign w:val="center"/>
            <w:hideMark/>
          </w:tcPr>
          <w:p w14:paraId="0B12214D" w14:textId="77777777" w:rsidR="0059728B" w:rsidRPr="0059728B" w:rsidRDefault="0059728B" w:rsidP="0059728B">
            <w:pPr>
              <w:spacing w:after="0" w:line="240" w:lineRule="auto"/>
              <w:rPr>
                <w:rFonts w:ascii="Arial" w:eastAsia="Times New Roman" w:hAnsi="Arial" w:cs="Arial"/>
                <w:b/>
                <w:bCs/>
                <w:sz w:val="20"/>
                <w:szCs w:val="20"/>
                <w:lang w:val="nl-NL" w:eastAsia="nl-NL"/>
              </w:rPr>
            </w:pPr>
            <w:proofErr w:type="spellStart"/>
            <w:r w:rsidRPr="0059728B">
              <w:rPr>
                <w:rFonts w:ascii="Arial" w:eastAsia="Times New Roman" w:hAnsi="Arial" w:cs="Arial"/>
                <w:b/>
                <w:bCs/>
                <w:sz w:val="20"/>
                <w:szCs w:val="20"/>
                <w:lang w:val="nl-NL" w:eastAsia="nl-NL"/>
              </w:rPr>
              <w:t>Study</w:t>
            </w:r>
            <w:proofErr w:type="spellEnd"/>
            <w:r w:rsidRPr="0059728B">
              <w:rPr>
                <w:rFonts w:ascii="Arial" w:eastAsia="Times New Roman" w:hAnsi="Arial" w:cs="Arial"/>
                <w:b/>
                <w:bCs/>
                <w:sz w:val="20"/>
                <w:szCs w:val="20"/>
                <w:lang w:val="nl-NL" w:eastAsia="nl-NL"/>
              </w:rPr>
              <w:t xml:space="preserve"> </w:t>
            </w:r>
            <w:proofErr w:type="spellStart"/>
            <w:r w:rsidRPr="0059728B">
              <w:rPr>
                <w:rFonts w:ascii="Arial" w:eastAsia="Times New Roman" w:hAnsi="Arial" w:cs="Arial"/>
                <w:b/>
                <w:bCs/>
                <w:sz w:val="20"/>
                <w:szCs w:val="20"/>
                <w:lang w:val="nl-NL" w:eastAsia="nl-NL"/>
              </w:rPr>
              <w:t>identifier</w:t>
            </w:r>
            <w:proofErr w:type="spellEnd"/>
          </w:p>
        </w:tc>
        <w:tc>
          <w:tcPr>
            <w:tcW w:w="1717" w:type="pct"/>
            <w:tcBorders>
              <w:top w:val="nil"/>
              <w:left w:val="single" w:sz="4" w:space="0" w:color="auto"/>
              <w:bottom w:val="nil"/>
              <w:right w:val="nil"/>
            </w:tcBorders>
            <w:shd w:val="clear" w:color="auto" w:fill="auto"/>
            <w:vAlign w:val="center"/>
            <w:hideMark/>
          </w:tcPr>
          <w:p w14:paraId="51943966" w14:textId="77777777" w:rsidR="0059728B" w:rsidRPr="0059728B" w:rsidRDefault="0059728B" w:rsidP="0059728B">
            <w:pPr>
              <w:spacing w:after="0" w:line="240" w:lineRule="auto"/>
              <w:rPr>
                <w:rFonts w:ascii="Arial" w:eastAsia="Times New Roman" w:hAnsi="Arial" w:cs="Arial"/>
                <w:sz w:val="16"/>
                <w:szCs w:val="16"/>
                <w:lang w:val="nl-NL" w:eastAsia="nl-NL"/>
              </w:rPr>
            </w:pPr>
            <w:r w:rsidRPr="0059728B">
              <w:rPr>
                <w:rFonts w:ascii="Arial" w:eastAsia="Times New Roman" w:hAnsi="Arial" w:cs="Arial"/>
                <w:sz w:val="16"/>
                <w:szCs w:val="16"/>
                <w:lang w:val="nl-NL" w:eastAsia="nl-NL"/>
              </w:rPr>
              <w:t> </w:t>
            </w:r>
          </w:p>
        </w:tc>
        <w:tc>
          <w:tcPr>
            <w:tcW w:w="2133" w:type="pct"/>
            <w:tcBorders>
              <w:top w:val="nil"/>
              <w:left w:val="nil"/>
              <w:bottom w:val="nil"/>
              <w:right w:val="nil"/>
            </w:tcBorders>
            <w:shd w:val="clear" w:color="auto" w:fill="auto"/>
            <w:vAlign w:val="center"/>
            <w:hideMark/>
          </w:tcPr>
          <w:p w14:paraId="3E6AE143"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44" w:type="pct"/>
            <w:tcBorders>
              <w:top w:val="nil"/>
              <w:left w:val="nil"/>
              <w:bottom w:val="nil"/>
              <w:right w:val="nil"/>
            </w:tcBorders>
            <w:shd w:val="clear" w:color="auto" w:fill="auto"/>
            <w:vAlign w:val="center"/>
            <w:hideMark/>
          </w:tcPr>
          <w:p w14:paraId="25508DB3"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47" w:type="pct"/>
            <w:tcBorders>
              <w:top w:val="nil"/>
              <w:left w:val="nil"/>
              <w:bottom w:val="nil"/>
              <w:right w:val="single" w:sz="4" w:space="0" w:color="auto"/>
            </w:tcBorders>
            <w:shd w:val="clear" w:color="auto" w:fill="auto"/>
            <w:vAlign w:val="center"/>
            <w:hideMark/>
          </w:tcPr>
          <w:p w14:paraId="1E58D503"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r>
      <w:tr w:rsidR="0059728B" w:rsidRPr="0059728B" w14:paraId="4A638EEB" w14:textId="77777777" w:rsidTr="0059728B">
        <w:trPr>
          <w:trHeight w:val="255"/>
        </w:trPr>
        <w:tc>
          <w:tcPr>
            <w:tcW w:w="658" w:type="pct"/>
            <w:tcBorders>
              <w:top w:val="nil"/>
              <w:left w:val="single" w:sz="4" w:space="0" w:color="auto"/>
              <w:bottom w:val="single" w:sz="4" w:space="0" w:color="auto"/>
              <w:right w:val="nil"/>
            </w:tcBorders>
            <w:shd w:val="clear" w:color="auto" w:fill="auto"/>
            <w:vAlign w:val="center"/>
            <w:hideMark/>
          </w:tcPr>
          <w:p w14:paraId="3614DCC8" w14:textId="77777777" w:rsidR="0059728B" w:rsidRPr="0059728B" w:rsidRDefault="0059728B" w:rsidP="0059728B">
            <w:pPr>
              <w:spacing w:after="0" w:line="240" w:lineRule="auto"/>
              <w:rPr>
                <w:rFonts w:ascii="Arial" w:eastAsia="Times New Roman" w:hAnsi="Arial" w:cs="Arial"/>
                <w:b/>
                <w:bCs/>
                <w:sz w:val="20"/>
                <w:szCs w:val="20"/>
                <w:lang w:val="nl-NL" w:eastAsia="nl-NL"/>
              </w:rPr>
            </w:pPr>
            <w:proofErr w:type="spellStart"/>
            <w:r w:rsidRPr="0059728B">
              <w:rPr>
                <w:rFonts w:ascii="Arial" w:eastAsia="Times New Roman" w:hAnsi="Arial" w:cs="Arial"/>
                <w:b/>
                <w:bCs/>
                <w:sz w:val="20"/>
                <w:szCs w:val="20"/>
                <w:lang w:val="nl-NL" w:eastAsia="nl-NL"/>
              </w:rPr>
              <w:t>Reviewer</w:t>
            </w:r>
            <w:proofErr w:type="spellEnd"/>
          </w:p>
        </w:tc>
        <w:tc>
          <w:tcPr>
            <w:tcW w:w="1717" w:type="pct"/>
            <w:tcBorders>
              <w:top w:val="nil"/>
              <w:left w:val="single" w:sz="4" w:space="0" w:color="auto"/>
              <w:bottom w:val="single" w:sz="4" w:space="0" w:color="auto"/>
              <w:right w:val="nil"/>
            </w:tcBorders>
            <w:shd w:val="clear" w:color="auto" w:fill="auto"/>
            <w:vAlign w:val="center"/>
            <w:hideMark/>
          </w:tcPr>
          <w:p w14:paraId="5966AB50" w14:textId="77777777" w:rsidR="0059728B" w:rsidRPr="0059728B" w:rsidRDefault="0059728B" w:rsidP="0059728B">
            <w:pPr>
              <w:spacing w:after="0" w:line="240" w:lineRule="auto"/>
              <w:rPr>
                <w:rFonts w:ascii="Arial" w:eastAsia="Times New Roman" w:hAnsi="Arial" w:cs="Arial"/>
                <w:sz w:val="16"/>
                <w:szCs w:val="16"/>
                <w:u w:val="single"/>
                <w:lang w:val="nl-NL" w:eastAsia="nl-NL"/>
              </w:rPr>
            </w:pPr>
            <w:r w:rsidRPr="0059728B">
              <w:rPr>
                <w:rFonts w:ascii="Arial" w:eastAsia="Times New Roman" w:hAnsi="Arial" w:cs="Arial"/>
                <w:sz w:val="16"/>
                <w:szCs w:val="16"/>
                <w:u w:val="single"/>
                <w:lang w:val="nl-NL" w:eastAsia="nl-NL"/>
              </w:rPr>
              <w:t> </w:t>
            </w:r>
          </w:p>
        </w:tc>
        <w:tc>
          <w:tcPr>
            <w:tcW w:w="2133" w:type="pct"/>
            <w:tcBorders>
              <w:top w:val="nil"/>
              <w:left w:val="nil"/>
              <w:bottom w:val="single" w:sz="4" w:space="0" w:color="auto"/>
              <w:right w:val="nil"/>
            </w:tcBorders>
            <w:shd w:val="clear" w:color="auto" w:fill="auto"/>
            <w:vAlign w:val="center"/>
            <w:hideMark/>
          </w:tcPr>
          <w:p w14:paraId="52C700EA"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44" w:type="pct"/>
            <w:tcBorders>
              <w:top w:val="nil"/>
              <w:left w:val="nil"/>
              <w:bottom w:val="single" w:sz="4" w:space="0" w:color="auto"/>
              <w:right w:val="nil"/>
            </w:tcBorders>
            <w:shd w:val="clear" w:color="auto" w:fill="auto"/>
            <w:vAlign w:val="center"/>
            <w:hideMark/>
          </w:tcPr>
          <w:p w14:paraId="377AFD94"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47" w:type="pct"/>
            <w:tcBorders>
              <w:top w:val="nil"/>
              <w:left w:val="nil"/>
              <w:bottom w:val="single" w:sz="4" w:space="0" w:color="auto"/>
              <w:right w:val="single" w:sz="4" w:space="0" w:color="auto"/>
            </w:tcBorders>
            <w:shd w:val="clear" w:color="auto" w:fill="auto"/>
            <w:vAlign w:val="center"/>
            <w:hideMark/>
          </w:tcPr>
          <w:p w14:paraId="045EF82D"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r>
      <w:tr w:rsidR="0059728B" w:rsidRPr="0059728B" w14:paraId="3FABD83A" w14:textId="77777777" w:rsidTr="0059728B">
        <w:trPr>
          <w:trHeight w:val="255"/>
        </w:trPr>
        <w:tc>
          <w:tcPr>
            <w:tcW w:w="658" w:type="pct"/>
            <w:tcBorders>
              <w:top w:val="nil"/>
              <w:left w:val="single" w:sz="4" w:space="0" w:color="auto"/>
              <w:bottom w:val="single" w:sz="4" w:space="0" w:color="auto"/>
              <w:right w:val="single" w:sz="4" w:space="0" w:color="auto"/>
            </w:tcBorders>
            <w:shd w:val="clear" w:color="auto" w:fill="auto"/>
            <w:vAlign w:val="center"/>
            <w:hideMark/>
          </w:tcPr>
          <w:p w14:paraId="686EAC87" w14:textId="77777777" w:rsidR="0059728B" w:rsidRPr="0059728B" w:rsidRDefault="0059728B" w:rsidP="0059728B">
            <w:pPr>
              <w:spacing w:after="0" w:line="240" w:lineRule="auto"/>
              <w:rPr>
                <w:rFonts w:ascii="Arial" w:eastAsia="Times New Roman" w:hAnsi="Arial" w:cs="Arial"/>
                <w:b/>
                <w:bCs/>
                <w:sz w:val="20"/>
                <w:szCs w:val="20"/>
                <w:lang w:val="nl-NL" w:eastAsia="nl-NL"/>
              </w:rPr>
            </w:pPr>
            <w:r w:rsidRPr="0059728B">
              <w:rPr>
                <w:rFonts w:ascii="Arial" w:eastAsia="Times New Roman" w:hAnsi="Arial" w:cs="Arial"/>
                <w:b/>
                <w:bCs/>
                <w:sz w:val="20"/>
                <w:szCs w:val="20"/>
                <w:lang w:val="nl-NL" w:eastAsia="nl-NL"/>
              </w:rPr>
              <w:t> </w:t>
            </w:r>
          </w:p>
        </w:tc>
        <w:tc>
          <w:tcPr>
            <w:tcW w:w="1717" w:type="pct"/>
            <w:tcBorders>
              <w:top w:val="nil"/>
              <w:left w:val="nil"/>
              <w:bottom w:val="single" w:sz="4" w:space="0" w:color="auto"/>
              <w:right w:val="single" w:sz="4" w:space="0" w:color="auto"/>
            </w:tcBorders>
            <w:shd w:val="clear" w:color="auto" w:fill="auto"/>
            <w:vAlign w:val="center"/>
            <w:hideMark/>
          </w:tcPr>
          <w:p w14:paraId="78DDAB1B" w14:textId="77777777" w:rsidR="0059728B" w:rsidRPr="0059728B" w:rsidRDefault="0059728B" w:rsidP="0059728B">
            <w:pPr>
              <w:spacing w:after="0" w:line="240" w:lineRule="auto"/>
              <w:rPr>
                <w:rFonts w:ascii="Arial" w:eastAsia="Times New Roman" w:hAnsi="Arial" w:cs="Arial"/>
                <w:sz w:val="16"/>
                <w:szCs w:val="16"/>
                <w:u w:val="single"/>
                <w:lang w:val="nl-NL" w:eastAsia="nl-NL"/>
              </w:rPr>
            </w:pPr>
            <w:r w:rsidRPr="0059728B">
              <w:rPr>
                <w:rFonts w:ascii="Arial" w:eastAsia="Times New Roman" w:hAnsi="Arial" w:cs="Arial"/>
                <w:sz w:val="16"/>
                <w:szCs w:val="16"/>
                <w:u w:val="single"/>
                <w:lang w:val="nl-NL" w:eastAsia="nl-NL"/>
              </w:rPr>
              <w:t> </w:t>
            </w:r>
          </w:p>
        </w:tc>
        <w:tc>
          <w:tcPr>
            <w:tcW w:w="2133" w:type="pct"/>
            <w:tcBorders>
              <w:top w:val="nil"/>
              <w:left w:val="nil"/>
              <w:bottom w:val="single" w:sz="4" w:space="0" w:color="auto"/>
              <w:right w:val="single" w:sz="4" w:space="0" w:color="auto"/>
            </w:tcBorders>
            <w:shd w:val="clear" w:color="auto" w:fill="auto"/>
            <w:vAlign w:val="center"/>
            <w:hideMark/>
          </w:tcPr>
          <w:p w14:paraId="6AFA1282"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44" w:type="pct"/>
            <w:tcBorders>
              <w:top w:val="nil"/>
              <w:left w:val="nil"/>
              <w:bottom w:val="single" w:sz="4" w:space="0" w:color="auto"/>
              <w:right w:val="single" w:sz="4" w:space="0" w:color="auto"/>
            </w:tcBorders>
            <w:shd w:val="clear" w:color="auto" w:fill="auto"/>
            <w:vAlign w:val="center"/>
            <w:hideMark/>
          </w:tcPr>
          <w:p w14:paraId="16A4EE0E"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c>
          <w:tcPr>
            <w:tcW w:w="247" w:type="pct"/>
            <w:tcBorders>
              <w:top w:val="nil"/>
              <w:left w:val="nil"/>
              <w:bottom w:val="single" w:sz="4" w:space="0" w:color="auto"/>
              <w:right w:val="single" w:sz="4" w:space="0" w:color="auto"/>
            </w:tcBorders>
            <w:shd w:val="clear" w:color="auto" w:fill="auto"/>
            <w:vAlign w:val="center"/>
            <w:hideMark/>
          </w:tcPr>
          <w:p w14:paraId="504D470F"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w:t>
            </w:r>
          </w:p>
        </w:tc>
      </w:tr>
      <w:tr w:rsidR="0059728B" w:rsidRPr="0059728B" w14:paraId="37835A59" w14:textId="77777777" w:rsidTr="0059728B">
        <w:trPr>
          <w:trHeight w:val="315"/>
        </w:trPr>
        <w:tc>
          <w:tcPr>
            <w:tcW w:w="658" w:type="pct"/>
            <w:tcBorders>
              <w:top w:val="nil"/>
              <w:left w:val="single" w:sz="4" w:space="0" w:color="auto"/>
              <w:bottom w:val="single" w:sz="4" w:space="0" w:color="auto"/>
              <w:right w:val="single" w:sz="4" w:space="0" w:color="auto"/>
            </w:tcBorders>
            <w:shd w:val="clear" w:color="000000" w:fill="D9D9D9"/>
            <w:vAlign w:val="center"/>
            <w:hideMark/>
          </w:tcPr>
          <w:p w14:paraId="3E92F160" w14:textId="77777777" w:rsidR="0059728B" w:rsidRPr="0059728B" w:rsidRDefault="0059728B" w:rsidP="0059728B">
            <w:pPr>
              <w:spacing w:after="0" w:line="240" w:lineRule="auto"/>
              <w:rPr>
                <w:rFonts w:ascii="Arial" w:eastAsia="Times New Roman" w:hAnsi="Arial" w:cs="Arial"/>
                <w:b/>
                <w:bCs/>
                <w:sz w:val="16"/>
                <w:szCs w:val="24"/>
                <w:lang w:val="nl-NL" w:eastAsia="nl-NL"/>
              </w:rPr>
            </w:pPr>
            <w:proofErr w:type="spellStart"/>
            <w:r w:rsidRPr="0059728B">
              <w:rPr>
                <w:rFonts w:ascii="Arial" w:eastAsia="Times New Roman" w:hAnsi="Arial" w:cs="Arial"/>
                <w:b/>
                <w:bCs/>
                <w:sz w:val="16"/>
                <w:szCs w:val="24"/>
                <w:lang w:val="nl-NL" w:eastAsia="nl-NL"/>
              </w:rPr>
              <w:t>Biases</w:t>
            </w:r>
            <w:proofErr w:type="spellEnd"/>
          </w:p>
        </w:tc>
        <w:tc>
          <w:tcPr>
            <w:tcW w:w="1717" w:type="pct"/>
            <w:tcBorders>
              <w:top w:val="nil"/>
              <w:left w:val="nil"/>
              <w:bottom w:val="single" w:sz="4" w:space="0" w:color="auto"/>
              <w:right w:val="single" w:sz="4" w:space="0" w:color="auto"/>
            </w:tcBorders>
            <w:shd w:val="clear" w:color="000000" w:fill="D9D9D9"/>
            <w:vAlign w:val="center"/>
            <w:hideMark/>
          </w:tcPr>
          <w:p w14:paraId="2642D495" w14:textId="77777777" w:rsidR="0059728B" w:rsidRPr="0059728B" w:rsidRDefault="0059728B" w:rsidP="0059728B">
            <w:pPr>
              <w:spacing w:after="0" w:line="240" w:lineRule="auto"/>
              <w:jc w:val="center"/>
              <w:rPr>
                <w:rFonts w:ascii="Arial" w:eastAsia="Times New Roman" w:hAnsi="Arial" w:cs="Arial"/>
                <w:b/>
                <w:bCs/>
                <w:sz w:val="16"/>
                <w:szCs w:val="24"/>
                <w:lang w:eastAsia="nl-NL"/>
              </w:rPr>
            </w:pPr>
            <w:r w:rsidRPr="0059728B">
              <w:rPr>
                <w:rFonts w:ascii="Arial" w:eastAsia="Times New Roman" w:hAnsi="Arial" w:cs="Arial"/>
                <w:b/>
                <w:bCs/>
                <w:sz w:val="16"/>
                <w:szCs w:val="24"/>
                <w:lang w:eastAsia="nl-NL"/>
              </w:rPr>
              <w:t>Issues to consider for judging overall rating of "Risk of bias"</w:t>
            </w:r>
          </w:p>
        </w:tc>
        <w:tc>
          <w:tcPr>
            <w:tcW w:w="2133" w:type="pct"/>
            <w:tcBorders>
              <w:top w:val="nil"/>
              <w:left w:val="nil"/>
              <w:bottom w:val="single" w:sz="4" w:space="0" w:color="auto"/>
              <w:right w:val="single" w:sz="4" w:space="0" w:color="auto"/>
            </w:tcBorders>
            <w:shd w:val="clear" w:color="000000" w:fill="D9D9D9"/>
            <w:vAlign w:val="center"/>
            <w:hideMark/>
          </w:tcPr>
          <w:p w14:paraId="6CE21066" w14:textId="77777777" w:rsidR="0059728B" w:rsidRPr="0059728B" w:rsidRDefault="0059728B" w:rsidP="0059728B">
            <w:pPr>
              <w:spacing w:after="0" w:line="240" w:lineRule="auto"/>
              <w:jc w:val="center"/>
              <w:rPr>
                <w:rFonts w:ascii="Arial" w:eastAsia="Times New Roman" w:hAnsi="Arial" w:cs="Arial"/>
                <w:b/>
                <w:bCs/>
                <w:sz w:val="16"/>
                <w:szCs w:val="24"/>
                <w:lang w:val="nl-NL" w:eastAsia="nl-NL"/>
              </w:rPr>
            </w:pPr>
            <w:proofErr w:type="spellStart"/>
            <w:r w:rsidRPr="0059728B">
              <w:rPr>
                <w:rFonts w:ascii="Arial" w:eastAsia="Times New Roman" w:hAnsi="Arial" w:cs="Arial"/>
                <w:b/>
                <w:bCs/>
                <w:sz w:val="16"/>
                <w:szCs w:val="24"/>
                <w:lang w:val="nl-NL" w:eastAsia="nl-NL"/>
              </w:rPr>
              <w:t>Study</w:t>
            </w:r>
            <w:proofErr w:type="spellEnd"/>
            <w:r w:rsidRPr="0059728B">
              <w:rPr>
                <w:rFonts w:ascii="Arial" w:eastAsia="Times New Roman" w:hAnsi="Arial" w:cs="Arial"/>
                <w:b/>
                <w:bCs/>
                <w:sz w:val="16"/>
                <w:szCs w:val="24"/>
                <w:lang w:val="nl-NL" w:eastAsia="nl-NL"/>
              </w:rPr>
              <w:t xml:space="preserve"> </w:t>
            </w:r>
            <w:proofErr w:type="spellStart"/>
            <w:r w:rsidRPr="0059728B">
              <w:rPr>
                <w:rFonts w:ascii="Arial" w:eastAsia="Times New Roman" w:hAnsi="Arial" w:cs="Arial"/>
                <w:b/>
                <w:bCs/>
                <w:sz w:val="16"/>
                <w:szCs w:val="24"/>
                <w:lang w:val="nl-NL" w:eastAsia="nl-NL"/>
              </w:rPr>
              <w:t>Methods</w:t>
            </w:r>
            <w:proofErr w:type="spellEnd"/>
            <w:r w:rsidRPr="0059728B">
              <w:rPr>
                <w:rFonts w:ascii="Arial" w:eastAsia="Times New Roman" w:hAnsi="Arial" w:cs="Arial"/>
                <w:b/>
                <w:bCs/>
                <w:sz w:val="16"/>
                <w:szCs w:val="24"/>
                <w:lang w:val="nl-NL" w:eastAsia="nl-NL"/>
              </w:rPr>
              <w:t xml:space="preserve"> &amp; </w:t>
            </w:r>
            <w:proofErr w:type="spellStart"/>
            <w:r w:rsidRPr="0059728B">
              <w:rPr>
                <w:rFonts w:ascii="Arial" w:eastAsia="Times New Roman" w:hAnsi="Arial" w:cs="Arial"/>
                <w:b/>
                <w:bCs/>
                <w:sz w:val="16"/>
                <w:szCs w:val="24"/>
                <w:lang w:val="nl-NL" w:eastAsia="nl-NL"/>
              </w:rPr>
              <w:t>Comments</w:t>
            </w:r>
            <w:proofErr w:type="spellEnd"/>
          </w:p>
        </w:tc>
        <w:tc>
          <w:tcPr>
            <w:tcW w:w="244" w:type="pct"/>
            <w:tcBorders>
              <w:top w:val="nil"/>
              <w:left w:val="nil"/>
              <w:bottom w:val="single" w:sz="4" w:space="0" w:color="auto"/>
              <w:right w:val="single" w:sz="4" w:space="0" w:color="auto"/>
            </w:tcBorders>
            <w:shd w:val="clear" w:color="000000" w:fill="D9D9D9"/>
            <w:vAlign w:val="center"/>
            <w:hideMark/>
          </w:tcPr>
          <w:p w14:paraId="379C02B4" w14:textId="77777777" w:rsidR="0059728B" w:rsidRPr="0059728B" w:rsidRDefault="0059728B" w:rsidP="0059728B">
            <w:pPr>
              <w:spacing w:after="0" w:line="240" w:lineRule="auto"/>
              <w:jc w:val="center"/>
              <w:rPr>
                <w:rFonts w:ascii="Arial" w:eastAsia="Times New Roman" w:hAnsi="Arial" w:cs="Arial"/>
                <w:b/>
                <w:bCs/>
                <w:sz w:val="16"/>
                <w:szCs w:val="24"/>
                <w:lang w:val="nl-NL" w:eastAsia="nl-NL"/>
              </w:rPr>
            </w:pPr>
            <w:r w:rsidRPr="0059728B">
              <w:rPr>
                <w:rFonts w:ascii="Arial" w:eastAsia="Times New Roman" w:hAnsi="Arial" w:cs="Arial"/>
                <w:b/>
                <w:bCs/>
                <w:sz w:val="16"/>
                <w:szCs w:val="24"/>
                <w:lang w:val="nl-NL" w:eastAsia="nl-NL"/>
              </w:rPr>
              <w:t xml:space="preserve">Rating of </w:t>
            </w:r>
            <w:proofErr w:type="spellStart"/>
            <w:r w:rsidRPr="0059728B">
              <w:rPr>
                <w:rFonts w:ascii="Arial" w:eastAsia="Times New Roman" w:hAnsi="Arial" w:cs="Arial"/>
                <w:b/>
                <w:bCs/>
                <w:sz w:val="16"/>
                <w:szCs w:val="24"/>
                <w:lang w:val="nl-NL" w:eastAsia="nl-NL"/>
              </w:rPr>
              <w:t>reporting</w:t>
            </w:r>
            <w:proofErr w:type="spellEnd"/>
          </w:p>
        </w:tc>
        <w:tc>
          <w:tcPr>
            <w:tcW w:w="247" w:type="pct"/>
            <w:tcBorders>
              <w:top w:val="nil"/>
              <w:left w:val="nil"/>
              <w:bottom w:val="single" w:sz="4" w:space="0" w:color="auto"/>
              <w:right w:val="single" w:sz="4" w:space="0" w:color="auto"/>
            </w:tcBorders>
            <w:shd w:val="clear" w:color="000000" w:fill="D9D9D9"/>
            <w:vAlign w:val="center"/>
            <w:hideMark/>
          </w:tcPr>
          <w:p w14:paraId="772091B9" w14:textId="77777777" w:rsidR="0059728B" w:rsidRPr="0059728B" w:rsidRDefault="0059728B" w:rsidP="0059728B">
            <w:pPr>
              <w:spacing w:after="0" w:line="240" w:lineRule="auto"/>
              <w:jc w:val="center"/>
              <w:rPr>
                <w:rFonts w:ascii="Arial" w:eastAsia="Times New Roman" w:hAnsi="Arial" w:cs="Arial"/>
                <w:b/>
                <w:bCs/>
                <w:sz w:val="16"/>
                <w:szCs w:val="24"/>
                <w:lang w:eastAsia="nl-NL"/>
              </w:rPr>
            </w:pPr>
            <w:r w:rsidRPr="0059728B">
              <w:rPr>
                <w:rFonts w:ascii="Arial" w:eastAsia="Times New Roman" w:hAnsi="Arial" w:cs="Arial"/>
                <w:b/>
                <w:bCs/>
                <w:sz w:val="16"/>
                <w:szCs w:val="24"/>
                <w:lang w:eastAsia="nl-NL"/>
              </w:rPr>
              <w:t xml:space="preserve">Rating of "Risk of bias" </w:t>
            </w:r>
          </w:p>
        </w:tc>
      </w:tr>
      <w:tr w:rsidR="0059728B" w:rsidRPr="0059728B" w14:paraId="642A0571" w14:textId="77777777" w:rsidTr="0059728B">
        <w:trPr>
          <w:trHeight w:val="1140"/>
        </w:trPr>
        <w:tc>
          <w:tcPr>
            <w:tcW w:w="658" w:type="pct"/>
            <w:tcBorders>
              <w:top w:val="nil"/>
              <w:left w:val="single" w:sz="4" w:space="0" w:color="auto"/>
              <w:bottom w:val="nil"/>
              <w:right w:val="single" w:sz="4" w:space="0" w:color="auto"/>
            </w:tcBorders>
            <w:shd w:val="clear" w:color="000000" w:fill="D9D9D9"/>
            <w:hideMark/>
          </w:tcPr>
          <w:p w14:paraId="452DD0CA"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Instructions to assess the risk of each potential bias:</w:t>
            </w:r>
          </w:p>
        </w:tc>
        <w:tc>
          <w:tcPr>
            <w:tcW w:w="1717" w:type="pct"/>
            <w:tcBorders>
              <w:top w:val="nil"/>
              <w:left w:val="nil"/>
              <w:bottom w:val="nil"/>
              <w:right w:val="single" w:sz="4" w:space="0" w:color="auto"/>
            </w:tcBorders>
            <w:shd w:val="clear" w:color="000000" w:fill="D9D9D9"/>
            <w:hideMark/>
          </w:tcPr>
          <w:p w14:paraId="09AFA1AA"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These issues will guide your thinking and judgment about the overall risk of bias within each of the 6 domains. Some 'issues' may not be relevant to the specific study or the review research question. These issues are taken together to inform the overall judgment of potential bias for each of the 6 domains.</w:t>
            </w:r>
          </w:p>
        </w:tc>
        <w:tc>
          <w:tcPr>
            <w:tcW w:w="2133" w:type="pct"/>
            <w:tcBorders>
              <w:top w:val="nil"/>
              <w:left w:val="nil"/>
              <w:bottom w:val="nil"/>
              <w:right w:val="single" w:sz="4" w:space="0" w:color="auto"/>
            </w:tcBorders>
            <w:shd w:val="clear" w:color="000000" w:fill="D9D9D9"/>
            <w:hideMark/>
          </w:tcPr>
          <w:p w14:paraId="31D9A6CA"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 xml:space="preserve">Provide comments or text </w:t>
            </w:r>
            <w:proofErr w:type="spellStart"/>
            <w:r w:rsidRPr="0059728B">
              <w:rPr>
                <w:rFonts w:ascii="Arial" w:eastAsia="Times New Roman" w:hAnsi="Arial" w:cs="Arial"/>
                <w:sz w:val="16"/>
                <w:szCs w:val="16"/>
                <w:lang w:eastAsia="nl-NL"/>
              </w:rPr>
              <w:t>exerpts</w:t>
            </w:r>
            <w:proofErr w:type="spellEnd"/>
            <w:r w:rsidRPr="0059728B">
              <w:rPr>
                <w:rFonts w:ascii="Arial" w:eastAsia="Times New Roman" w:hAnsi="Arial" w:cs="Arial"/>
                <w:sz w:val="16"/>
                <w:szCs w:val="16"/>
                <w:lang w:eastAsia="nl-NL"/>
              </w:rPr>
              <w:t xml:space="preserve"> in the white boxes below, as necessary, to facilitate the consensus process that will follow.</w:t>
            </w:r>
          </w:p>
        </w:tc>
        <w:tc>
          <w:tcPr>
            <w:tcW w:w="244" w:type="pct"/>
            <w:tcBorders>
              <w:top w:val="nil"/>
              <w:left w:val="nil"/>
              <w:bottom w:val="nil"/>
              <w:right w:val="single" w:sz="4" w:space="0" w:color="auto"/>
            </w:tcBorders>
            <w:shd w:val="clear" w:color="000000" w:fill="D9D9D9"/>
            <w:hideMark/>
          </w:tcPr>
          <w:p w14:paraId="05E0576C"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nil"/>
              <w:right w:val="single" w:sz="4" w:space="0" w:color="auto"/>
            </w:tcBorders>
            <w:shd w:val="clear" w:color="000000" w:fill="D9D9D9"/>
            <w:hideMark/>
          </w:tcPr>
          <w:p w14:paraId="0A867B04" w14:textId="77777777" w:rsidR="0059728B" w:rsidRPr="0059728B" w:rsidRDefault="0059728B" w:rsidP="0059728B">
            <w:pPr>
              <w:spacing w:after="0" w:line="240" w:lineRule="auto"/>
              <w:rPr>
                <w:rFonts w:ascii="Arial" w:eastAsia="Times New Roman" w:hAnsi="Arial" w:cs="Arial"/>
                <w:sz w:val="16"/>
                <w:szCs w:val="16"/>
                <w:lang w:eastAsia="nl-NL"/>
              </w:rPr>
            </w:pPr>
          </w:p>
        </w:tc>
      </w:tr>
      <w:tr w:rsidR="0059728B" w:rsidRPr="0059728B" w14:paraId="2A8F561B" w14:textId="77777777" w:rsidTr="0059728B">
        <w:trPr>
          <w:trHeight w:val="735"/>
        </w:trPr>
        <w:tc>
          <w:tcPr>
            <w:tcW w:w="658" w:type="pct"/>
            <w:tcBorders>
              <w:top w:val="single" w:sz="8" w:space="0" w:color="auto"/>
              <w:left w:val="single" w:sz="4" w:space="0" w:color="auto"/>
              <w:bottom w:val="single" w:sz="4" w:space="0" w:color="auto"/>
              <w:right w:val="single" w:sz="4" w:space="0" w:color="auto"/>
            </w:tcBorders>
            <w:shd w:val="clear" w:color="000000" w:fill="F2F2F2"/>
            <w:vAlign w:val="center"/>
            <w:hideMark/>
          </w:tcPr>
          <w:p w14:paraId="3B1FBAB6" w14:textId="77777777" w:rsidR="0059728B" w:rsidRPr="0059728B" w:rsidRDefault="0059728B" w:rsidP="0059728B">
            <w:pPr>
              <w:spacing w:after="0" w:line="240" w:lineRule="auto"/>
              <w:rPr>
                <w:rFonts w:ascii="Arial" w:eastAsia="Times New Roman" w:hAnsi="Arial" w:cs="Arial"/>
                <w:b/>
                <w:bCs/>
                <w:sz w:val="24"/>
                <w:szCs w:val="24"/>
                <w:lang w:val="nl-NL" w:eastAsia="nl-NL"/>
              </w:rPr>
            </w:pPr>
            <w:r w:rsidRPr="0059728B">
              <w:rPr>
                <w:rFonts w:ascii="Arial" w:eastAsia="Times New Roman" w:hAnsi="Arial" w:cs="Arial"/>
                <w:b/>
                <w:bCs/>
                <w:sz w:val="24"/>
                <w:szCs w:val="24"/>
                <w:lang w:val="nl-NL" w:eastAsia="nl-NL"/>
              </w:rPr>
              <w:t xml:space="preserve">1. </w:t>
            </w:r>
            <w:proofErr w:type="spellStart"/>
            <w:r w:rsidRPr="0059728B">
              <w:rPr>
                <w:rFonts w:ascii="Arial" w:eastAsia="Times New Roman" w:hAnsi="Arial" w:cs="Arial"/>
                <w:b/>
                <w:bCs/>
                <w:sz w:val="24"/>
                <w:szCs w:val="24"/>
                <w:lang w:val="nl-NL" w:eastAsia="nl-NL"/>
              </w:rPr>
              <w:t>Study</w:t>
            </w:r>
            <w:proofErr w:type="spellEnd"/>
            <w:r w:rsidRPr="0059728B">
              <w:rPr>
                <w:rFonts w:ascii="Arial" w:eastAsia="Times New Roman" w:hAnsi="Arial" w:cs="Arial"/>
                <w:b/>
                <w:bCs/>
                <w:sz w:val="24"/>
                <w:szCs w:val="24"/>
                <w:lang w:val="nl-NL" w:eastAsia="nl-NL"/>
              </w:rPr>
              <w:t xml:space="preserve"> </w:t>
            </w:r>
            <w:proofErr w:type="spellStart"/>
            <w:r w:rsidRPr="0059728B">
              <w:rPr>
                <w:rFonts w:ascii="Arial" w:eastAsia="Times New Roman" w:hAnsi="Arial" w:cs="Arial"/>
                <w:b/>
                <w:bCs/>
                <w:sz w:val="24"/>
                <w:szCs w:val="24"/>
                <w:lang w:val="nl-NL" w:eastAsia="nl-NL"/>
              </w:rPr>
              <w:t>Participation</w:t>
            </w:r>
            <w:proofErr w:type="spellEnd"/>
          </w:p>
        </w:tc>
        <w:tc>
          <w:tcPr>
            <w:tcW w:w="1717" w:type="pct"/>
            <w:tcBorders>
              <w:top w:val="single" w:sz="8" w:space="0" w:color="auto"/>
              <w:left w:val="nil"/>
              <w:bottom w:val="single" w:sz="4" w:space="0" w:color="auto"/>
              <w:right w:val="single" w:sz="4" w:space="0" w:color="auto"/>
            </w:tcBorders>
            <w:shd w:val="clear" w:color="000000" w:fill="F2F2F2"/>
            <w:hideMark/>
          </w:tcPr>
          <w:p w14:paraId="4B4A98DB" w14:textId="77777777" w:rsidR="0059728B" w:rsidRPr="0059728B" w:rsidRDefault="0059728B" w:rsidP="0059728B">
            <w:pPr>
              <w:spacing w:after="0" w:line="240" w:lineRule="auto"/>
              <w:rPr>
                <w:rFonts w:ascii="Arial" w:eastAsia="Times New Roman" w:hAnsi="Arial" w:cs="Arial"/>
                <w:b/>
                <w:bCs/>
                <w:sz w:val="18"/>
                <w:szCs w:val="18"/>
                <w:lang w:eastAsia="nl-NL"/>
              </w:rPr>
            </w:pPr>
            <w:r w:rsidRPr="0059728B">
              <w:rPr>
                <w:rFonts w:ascii="Arial" w:eastAsia="Times New Roman" w:hAnsi="Arial" w:cs="Arial"/>
                <w:b/>
                <w:bCs/>
                <w:sz w:val="18"/>
                <w:szCs w:val="18"/>
                <w:lang w:eastAsia="nl-NL"/>
              </w:rPr>
              <w:t xml:space="preserve">Goal: To judge the risk of selection bias (likelihood that relationship between </w:t>
            </w:r>
            <w:r w:rsidRPr="0059728B">
              <w:rPr>
                <w:rFonts w:ascii="Arial" w:eastAsia="Times New Roman" w:hAnsi="Arial" w:cs="Arial"/>
                <w:b/>
                <w:bCs/>
                <w:i/>
                <w:iCs/>
                <w:sz w:val="18"/>
                <w:szCs w:val="18"/>
                <w:lang w:eastAsia="nl-NL"/>
              </w:rPr>
              <w:t>PF</w:t>
            </w:r>
            <w:r w:rsidRPr="0059728B">
              <w:rPr>
                <w:rFonts w:ascii="Arial" w:eastAsia="Times New Roman" w:hAnsi="Arial" w:cs="Arial"/>
                <w:b/>
                <w:bCs/>
                <w:sz w:val="18"/>
                <w:szCs w:val="18"/>
                <w:lang w:eastAsia="nl-NL"/>
              </w:rPr>
              <w:t xml:space="preserve"> and </w:t>
            </w:r>
            <w:r w:rsidRPr="0059728B">
              <w:rPr>
                <w:rFonts w:ascii="Arial" w:eastAsia="Times New Roman" w:hAnsi="Arial" w:cs="Arial"/>
                <w:b/>
                <w:bCs/>
                <w:i/>
                <w:iCs/>
                <w:sz w:val="18"/>
                <w:szCs w:val="18"/>
                <w:lang w:eastAsia="nl-NL"/>
              </w:rPr>
              <w:t>outcome</w:t>
            </w:r>
            <w:r w:rsidRPr="0059728B">
              <w:rPr>
                <w:rFonts w:ascii="Arial" w:eastAsia="Times New Roman" w:hAnsi="Arial" w:cs="Arial"/>
                <w:b/>
                <w:bCs/>
                <w:sz w:val="18"/>
                <w:szCs w:val="18"/>
                <w:lang w:eastAsia="nl-NL"/>
              </w:rPr>
              <w:t xml:space="preserve"> is different for participants and eligible non-participants).</w:t>
            </w:r>
          </w:p>
        </w:tc>
        <w:tc>
          <w:tcPr>
            <w:tcW w:w="2133" w:type="pct"/>
            <w:tcBorders>
              <w:top w:val="single" w:sz="8" w:space="0" w:color="auto"/>
              <w:left w:val="nil"/>
              <w:bottom w:val="single" w:sz="4" w:space="0" w:color="auto"/>
              <w:right w:val="single" w:sz="4" w:space="0" w:color="auto"/>
            </w:tcBorders>
            <w:shd w:val="clear" w:color="000000" w:fill="F2F2F2"/>
            <w:vAlign w:val="center"/>
            <w:hideMark/>
          </w:tcPr>
          <w:p w14:paraId="07D6E101" w14:textId="77777777" w:rsidR="0059728B" w:rsidRPr="0059728B" w:rsidRDefault="0059728B" w:rsidP="0059728B">
            <w:pPr>
              <w:spacing w:after="0" w:line="240" w:lineRule="auto"/>
              <w:rPr>
                <w:rFonts w:ascii="Arial" w:eastAsia="Times New Roman" w:hAnsi="Arial" w:cs="Arial"/>
                <w:sz w:val="16"/>
                <w:szCs w:val="16"/>
                <w:lang w:eastAsia="nl-NL"/>
              </w:rPr>
            </w:pPr>
            <w:bookmarkStart w:id="1" w:name="RANGE!C9"/>
            <w:r w:rsidRPr="0059728B">
              <w:rPr>
                <w:rFonts w:ascii="Arial" w:eastAsia="Times New Roman" w:hAnsi="Arial" w:cs="Arial"/>
                <w:sz w:val="16"/>
                <w:szCs w:val="16"/>
                <w:lang w:eastAsia="nl-NL"/>
              </w:rPr>
              <w:t> </w:t>
            </w:r>
            <w:bookmarkEnd w:id="1"/>
          </w:p>
        </w:tc>
        <w:tc>
          <w:tcPr>
            <w:tcW w:w="244" w:type="pct"/>
            <w:tcBorders>
              <w:top w:val="single" w:sz="8" w:space="0" w:color="auto"/>
              <w:left w:val="nil"/>
              <w:bottom w:val="single" w:sz="4" w:space="0" w:color="auto"/>
              <w:right w:val="single" w:sz="4" w:space="0" w:color="auto"/>
            </w:tcBorders>
            <w:shd w:val="clear" w:color="000000" w:fill="F2F2F2"/>
            <w:vAlign w:val="center"/>
            <w:hideMark/>
          </w:tcPr>
          <w:p w14:paraId="598295DD"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 </w:t>
            </w:r>
          </w:p>
        </w:tc>
        <w:tc>
          <w:tcPr>
            <w:tcW w:w="247" w:type="pct"/>
            <w:tcBorders>
              <w:top w:val="single" w:sz="8" w:space="0" w:color="auto"/>
              <w:left w:val="nil"/>
              <w:bottom w:val="single" w:sz="4" w:space="0" w:color="auto"/>
              <w:right w:val="single" w:sz="4" w:space="0" w:color="auto"/>
            </w:tcBorders>
            <w:shd w:val="clear" w:color="000000" w:fill="F2F2F2"/>
            <w:vAlign w:val="center"/>
            <w:hideMark/>
          </w:tcPr>
          <w:p w14:paraId="01BC2976"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 </w:t>
            </w:r>
          </w:p>
        </w:tc>
      </w:tr>
      <w:tr w:rsidR="0059728B" w:rsidRPr="0059728B" w14:paraId="185AA48D" w14:textId="77777777" w:rsidTr="00F6056C">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57E7132A"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 xml:space="preserve">Source of target </w:t>
            </w:r>
            <w:proofErr w:type="spellStart"/>
            <w:r w:rsidRPr="0059728B">
              <w:rPr>
                <w:rFonts w:ascii="Arial" w:eastAsia="Times New Roman" w:hAnsi="Arial" w:cs="Arial"/>
                <w:i/>
                <w:iCs/>
                <w:sz w:val="16"/>
                <w:szCs w:val="16"/>
                <w:lang w:val="nl-NL" w:eastAsia="nl-NL"/>
              </w:rPr>
              <w:t>population</w:t>
            </w:r>
            <w:proofErr w:type="spellEnd"/>
          </w:p>
        </w:tc>
        <w:tc>
          <w:tcPr>
            <w:tcW w:w="1717" w:type="pct"/>
            <w:tcBorders>
              <w:top w:val="nil"/>
              <w:left w:val="nil"/>
              <w:bottom w:val="single" w:sz="4" w:space="0" w:color="auto"/>
              <w:right w:val="single" w:sz="4" w:space="0" w:color="auto"/>
            </w:tcBorders>
            <w:shd w:val="clear" w:color="000000" w:fill="F2F2F2"/>
            <w:vAlign w:val="center"/>
            <w:hideMark/>
          </w:tcPr>
          <w:p w14:paraId="56D71C6E"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 xml:space="preserve">The source population or population of interest is adequately described for </w:t>
            </w:r>
            <w:r w:rsidRPr="0059728B">
              <w:rPr>
                <w:rFonts w:ascii="Arial" w:eastAsia="Times New Roman" w:hAnsi="Arial" w:cs="Arial"/>
                <w:color w:val="FF0000"/>
                <w:sz w:val="16"/>
                <w:szCs w:val="16"/>
                <w:lang w:eastAsia="nl-NL"/>
              </w:rPr>
              <w:t>key characteristics (LIST)</w:t>
            </w:r>
            <w:r w:rsidRPr="0059728B">
              <w:rPr>
                <w:rFonts w:ascii="Arial" w:eastAsia="Times New Roman" w:hAnsi="Arial" w:cs="Arial"/>
                <w:sz w:val="16"/>
                <w:szCs w:val="16"/>
                <w:lang w:eastAsia="nl-NL"/>
              </w:rPr>
              <w:t>.</w:t>
            </w:r>
          </w:p>
        </w:tc>
        <w:tc>
          <w:tcPr>
            <w:tcW w:w="2133" w:type="pct"/>
            <w:tcBorders>
              <w:top w:val="nil"/>
              <w:left w:val="nil"/>
              <w:bottom w:val="single" w:sz="4" w:space="0" w:color="auto"/>
              <w:right w:val="single" w:sz="4" w:space="0" w:color="auto"/>
            </w:tcBorders>
            <w:shd w:val="clear" w:color="auto" w:fill="auto"/>
            <w:vAlign w:val="center"/>
          </w:tcPr>
          <w:p w14:paraId="156A9090" w14:textId="77777777" w:rsidR="0059728B" w:rsidRPr="0059728B" w:rsidRDefault="00F6056C"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 xml:space="preserve"> </w:t>
            </w:r>
          </w:p>
        </w:tc>
        <w:tc>
          <w:tcPr>
            <w:tcW w:w="244" w:type="pct"/>
            <w:tcBorders>
              <w:top w:val="nil"/>
              <w:left w:val="nil"/>
              <w:bottom w:val="single" w:sz="4" w:space="0" w:color="auto"/>
              <w:right w:val="single" w:sz="4" w:space="0" w:color="auto"/>
            </w:tcBorders>
            <w:shd w:val="clear" w:color="000000" w:fill="CCECFF"/>
            <w:vAlign w:val="center"/>
          </w:tcPr>
          <w:p w14:paraId="3438ADAB" w14:textId="77777777" w:rsidR="0059728B" w:rsidRPr="00F6056C" w:rsidRDefault="00F6056C"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 xml:space="preserve"> </w:t>
            </w:r>
          </w:p>
        </w:tc>
        <w:tc>
          <w:tcPr>
            <w:tcW w:w="247" w:type="pct"/>
            <w:tcBorders>
              <w:top w:val="nil"/>
              <w:left w:val="nil"/>
              <w:bottom w:val="single" w:sz="4" w:space="0" w:color="auto"/>
              <w:right w:val="single" w:sz="4" w:space="0" w:color="auto"/>
            </w:tcBorders>
            <w:shd w:val="clear" w:color="000000" w:fill="F2F2F2"/>
            <w:vAlign w:val="center"/>
          </w:tcPr>
          <w:p w14:paraId="7D6B4C4A" w14:textId="77777777" w:rsidR="0059728B" w:rsidRPr="00F6056C" w:rsidRDefault="0059728B" w:rsidP="0059728B">
            <w:pPr>
              <w:spacing w:after="0" w:line="240" w:lineRule="auto"/>
              <w:rPr>
                <w:rFonts w:ascii="Arial" w:eastAsia="Times New Roman" w:hAnsi="Arial" w:cs="Arial"/>
                <w:b/>
                <w:bCs/>
                <w:sz w:val="16"/>
                <w:szCs w:val="16"/>
                <w:lang w:eastAsia="nl-NL"/>
              </w:rPr>
            </w:pPr>
          </w:p>
        </w:tc>
      </w:tr>
      <w:tr w:rsidR="0059728B" w:rsidRPr="0059728B" w14:paraId="534B0A69" w14:textId="77777777" w:rsidTr="00F6056C">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68677DD3"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Method used to identify population</w:t>
            </w:r>
          </w:p>
        </w:tc>
        <w:tc>
          <w:tcPr>
            <w:tcW w:w="1717" w:type="pct"/>
            <w:tcBorders>
              <w:top w:val="nil"/>
              <w:left w:val="nil"/>
              <w:bottom w:val="single" w:sz="4" w:space="0" w:color="auto"/>
              <w:right w:val="single" w:sz="4" w:space="0" w:color="auto"/>
            </w:tcBorders>
            <w:shd w:val="clear" w:color="000000" w:fill="F2F2F2"/>
            <w:vAlign w:val="center"/>
            <w:hideMark/>
          </w:tcPr>
          <w:p w14:paraId="6553083A"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 sampling frame and recruitment are adequately described, including methods to identify the sample sufficient to limit potential bias (number and type used, e.g., referral patterns in health care)</w:t>
            </w:r>
          </w:p>
        </w:tc>
        <w:tc>
          <w:tcPr>
            <w:tcW w:w="2133" w:type="pct"/>
            <w:tcBorders>
              <w:top w:val="nil"/>
              <w:left w:val="nil"/>
              <w:bottom w:val="single" w:sz="4" w:space="0" w:color="auto"/>
              <w:right w:val="single" w:sz="4" w:space="0" w:color="auto"/>
            </w:tcBorders>
            <w:shd w:val="clear" w:color="auto" w:fill="auto"/>
            <w:vAlign w:val="center"/>
          </w:tcPr>
          <w:p w14:paraId="3D6F8D96"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7B977846"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7CEE0BE3"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3F4C41CE" w14:textId="77777777" w:rsidTr="00F6056C">
        <w:trPr>
          <w:trHeight w:val="22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00DB3D3C"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 xml:space="preserve">Recruitment </w:t>
            </w:r>
            <w:proofErr w:type="spellStart"/>
            <w:r w:rsidRPr="0059728B">
              <w:rPr>
                <w:rFonts w:ascii="Arial" w:eastAsia="Times New Roman" w:hAnsi="Arial" w:cs="Arial"/>
                <w:i/>
                <w:iCs/>
                <w:sz w:val="16"/>
                <w:szCs w:val="16"/>
                <w:lang w:val="nl-NL" w:eastAsia="nl-NL"/>
              </w:rPr>
              <w:t>period</w:t>
            </w:r>
            <w:proofErr w:type="spellEnd"/>
          </w:p>
        </w:tc>
        <w:tc>
          <w:tcPr>
            <w:tcW w:w="1717" w:type="pct"/>
            <w:tcBorders>
              <w:top w:val="nil"/>
              <w:left w:val="nil"/>
              <w:bottom w:val="single" w:sz="4" w:space="0" w:color="auto"/>
              <w:right w:val="single" w:sz="4" w:space="0" w:color="auto"/>
            </w:tcBorders>
            <w:shd w:val="clear" w:color="000000" w:fill="F2F2F2"/>
            <w:vAlign w:val="center"/>
            <w:hideMark/>
          </w:tcPr>
          <w:p w14:paraId="75C8C72A"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Period of recruitment is adequately described</w:t>
            </w:r>
          </w:p>
        </w:tc>
        <w:tc>
          <w:tcPr>
            <w:tcW w:w="2133" w:type="pct"/>
            <w:tcBorders>
              <w:top w:val="nil"/>
              <w:left w:val="nil"/>
              <w:bottom w:val="single" w:sz="4" w:space="0" w:color="auto"/>
              <w:right w:val="single" w:sz="4" w:space="0" w:color="auto"/>
            </w:tcBorders>
            <w:shd w:val="clear" w:color="auto" w:fill="auto"/>
            <w:vAlign w:val="center"/>
          </w:tcPr>
          <w:p w14:paraId="328D8215"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79C42D54"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760BD737"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68240AD8" w14:textId="77777777" w:rsidTr="00F6056C">
        <w:trPr>
          <w:trHeight w:val="22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6B855A2B" w14:textId="77777777" w:rsidR="0059728B" w:rsidRPr="0059728B" w:rsidRDefault="0059728B" w:rsidP="0059728B">
            <w:pPr>
              <w:spacing w:after="0" w:line="240" w:lineRule="auto"/>
              <w:rPr>
                <w:rFonts w:ascii="Arial" w:eastAsia="Times New Roman" w:hAnsi="Arial" w:cs="Arial"/>
                <w:i/>
                <w:iCs/>
                <w:sz w:val="16"/>
                <w:szCs w:val="16"/>
                <w:lang w:val="nl-NL" w:eastAsia="nl-NL"/>
              </w:rPr>
            </w:pPr>
            <w:proofErr w:type="spellStart"/>
            <w:r w:rsidRPr="0059728B">
              <w:rPr>
                <w:rFonts w:ascii="Arial" w:eastAsia="Times New Roman" w:hAnsi="Arial" w:cs="Arial"/>
                <w:i/>
                <w:iCs/>
                <w:sz w:val="16"/>
                <w:szCs w:val="16"/>
                <w:lang w:val="nl-NL" w:eastAsia="nl-NL"/>
              </w:rPr>
              <w:t>Place</w:t>
            </w:r>
            <w:proofErr w:type="spellEnd"/>
            <w:r w:rsidRPr="0059728B">
              <w:rPr>
                <w:rFonts w:ascii="Arial" w:eastAsia="Times New Roman" w:hAnsi="Arial" w:cs="Arial"/>
                <w:i/>
                <w:iCs/>
                <w:sz w:val="16"/>
                <w:szCs w:val="16"/>
                <w:lang w:val="nl-NL" w:eastAsia="nl-NL"/>
              </w:rPr>
              <w:t xml:space="preserve"> of recruitment</w:t>
            </w:r>
          </w:p>
        </w:tc>
        <w:tc>
          <w:tcPr>
            <w:tcW w:w="1717" w:type="pct"/>
            <w:tcBorders>
              <w:top w:val="nil"/>
              <w:left w:val="nil"/>
              <w:bottom w:val="single" w:sz="4" w:space="0" w:color="auto"/>
              <w:right w:val="single" w:sz="4" w:space="0" w:color="auto"/>
            </w:tcBorders>
            <w:shd w:val="clear" w:color="000000" w:fill="F2F2F2"/>
            <w:vAlign w:val="center"/>
            <w:hideMark/>
          </w:tcPr>
          <w:p w14:paraId="75E117C2"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 xml:space="preserve">Place of recruitment (setting and geographic </w:t>
            </w:r>
            <w:proofErr w:type="gramStart"/>
            <w:r w:rsidRPr="0059728B">
              <w:rPr>
                <w:rFonts w:ascii="Arial" w:eastAsia="Times New Roman" w:hAnsi="Arial" w:cs="Arial"/>
                <w:sz w:val="16"/>
                <w:szCs w:val="16"/>
                <w:lang w:eastAsia="nl-NL"/>
              </w:rPr>
              <w:t>location)  are</w:t>
            </w:r>
            <w:proofErr w:type="gramEnd"/>
            <w:r w:rsidRPr="0059728B">
              <w:rPr>
                <w:rFonts w:ascii="Arial" w:eastAsia="Times New Roman" w:hAnsi="Arial" w:cs="Arial"/>
                <w:sz w:val="16"/>
                <w:szCs w:val="16"/>
                <w:lang w:eastAsia="nl-NL"/>
              </w:rPr>
              <w:t xml:space="preserve"> adequately described</w:t>
            </w:r>
          </w:p>
        </w:tc>
        <w:tc>
          <w:tcPr>
            <w:tcW w:w="2133" w:type="pct"/>
            <w:tcBorders>
              <w:top w:val="nil"/>
              <w:left w:val="nil"/>
              <w:bottom w:val="single" w:sz="4" w:space="0" w:color="auto"/>
              <w:right w:val="single" w:sz="4" w:space="0" w:color="auto"/>
            </w:tcBorders>
            <w:shd w:val="clear" w:color="auto" w:fill="auto"/>
            <w:vAlign w:val="center"/>
          </w:tcPr>
          <w:p w14:paraId="57595C4B"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1A369BF7"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3C0A09BA"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3E0DCA24" w14:textId="77777777" w:rsidTr="00F6056C">
        <w:trPr>
          <w:trHeight w:val="67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49C0FE59" w14:textId="77777777" w:rsidR="0059728B" w:rsidRPr="0059728B" w:rsidRDefault="0059728B" w:rsidP="0059728B">
            <w:pPr>
              <w:spacing w:after="0" w:line="240" w:lineRule="auto"/>
              <w:rPr>
                <w:rFonts w:ascii="Arial" w:eastAsia="Times New Roman" w:hAnsi="Arial" w:cs="Arial"/>
                <w:i/>
                <w:iCs/>
                <w:sz w:val="16"/>
                <w:szCs w:val="16"/>
                <w:lang w:val="nl-NL" w:eastAsia="nl-NL"/>
              </w:rPr>
            </w:pPr>
            <w:proofErr w:type="spellStart"/>
            <w:r w:rsidRPr="0059728B">
              <w:rPr>
                <w:rFonts w:ascii="Arial" w:eastAsia="Times New Roman" w:hAnsi="Arial" w:cs="Arial"/>
                <w:i/>
                <w:iCs/>
                <w:sz w:val="16"/>
                <w:szCs w:val="16"/>
                <w:lang w:val="nl-NL" w:eastAsia="nl-NL"/>
              </w:rPr>
              <w:t>Inclusion</w:t>
            </w:r>
            <w:proofErr w:type="spellEnd"/>
            <w:r w:rsidRPr="0059728B">
              <w:rPr>
                <w:rFonts w:ascii="Arial" w:eastAsia="Times New Roman" w:hAnsi="Arial" w:cs="Arial"/>
                <w:i/>
                <w:iCs/>
                <w:sz w:val="16"/>
                <w:szCs w:val="16"/>
                <w:lang w:val="nl-NL" w:eastAsia="nl-NL"/>
              </w:rPr>
              <w:t xml:space="preserve"> </w:t>
            </w:r>
            <w:proofErr w:type="spellStart"/>
            <w:r w:rsidRPr="0059728B">
              <w:rPr>
                <w:rFonts w:ascii="Arial" w:eastAsia="Times New Roman" w:hAnsi="Arial" w:cs="Arial"/>
                <w:i/>
                <w:iCs/>
                <w:sz w:val="16"/>
                <w:szCs w:val="16"/>
                <w:lang w:val="nl-NL" w:eastAsia="nl-NL"/>
              </w:rPr>
              <w:t>and</w:t>
            </w:r>
            <w:proofErr w:type="spellEnd"/>
            <w:r w:rsidRPr="0059728B">
              <w:rPr>
                <w:rFonts w:ascii="Arial" w:eastAsia="Times New Roman" w:hAnsi="Arial" w:cs="Arial"/>
                <w:i/>
                <w:iCs/>
                <w:sz w:val="16"/>
                <w:szCs w:val="16"/>
                <w:lang w:val="nl-NL" w:eastAsia="nl-NL"/>
              </w:rPr>
              <w:t xml:space="preserve"> </w:t>
            </w:r>
            <w:proofErr w:type="spellStart"/>
            <w:r w:rsidRPr="0059728B">
              <w:rPr>
                <w:rFonts w:ascii="Arial" w:eastAsia="Times New Roman" w:hAnsi="Arial" w:cs="Arial"/>
                <w:i/>
                <w:iCs/>
                <w:sz w:val="16"/>
                <w:szCs w:val="16"/>
                <w:lang w:val="nl-NL" w:eastAsia="nl-NL"/>
              </w:rPr>
              <w:t>exclusion</w:t>
            </w:r>
            <w:proofErr w:type="spellEnd"/>
            <w:r w:rsidRPr="0059728B">
              <w:rPr>
                <w:rFonts w:ascii="Arial" w:eastAsia="Times New Roman" w:hAnsi="Arial" w:cs="Arial"/>
                <w:i/>
                <w:iCs/>
                <w:sz w:val="16"/>
                <w:szCs w:val="16"/>
                <w:lang w:val="nl-NL" w:eastAsia="nl-NL"/>
              </w:rPr>
              <w:t xml:space="preserve"> criteria</w:t>
            </w:r>
          </w:p>
        </w:tc>
        <w:tc>
          <w:tcPr>
            <w:tcW w:w="1717" w:type="pct"/>
            <w:tcBorders>
              <w:top w:val="nil"/>
              <w:left w:val="nil"/>
              <w:bottom w:val="single" w:sz="4" w:space="0" w:color="auto"/>
              <w:right w:val="single" w:sz="4" w:space="0" w:color="auto"/>
            </w:tcBorders>
            <w:shd w:val="clear" w:color="000000" w:fill="F2F2F2"/>
            <w:vAlign w:val="center"/>
            <w:hideMark/>
          </w:tcPr>
          <w:p w14:paraId="0BEA7C2B"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Inclusion and exclusion criteria are adequately described (e.g., including explicit diagnostic criteria or</w:t>
            </w:r>
            <w:r w:rsidRPr="0059728B">
              <w:rPr>
                <w:rFonts w:ascii="Arial" w:eastAsia="Times New Roman" w:hAnsi="Arial" w:cs="Arial"/>
                <w:sz w:val="16"/>
                <w:szCs w:val="16"/>
                <w:lang w:eastAsia="nl-NL"/>
              </w:rPr>
              <w:br/>
              <w:t xml:space="preserve"> “zero time” description).</w:t>
            </w:r>
          </w:p>
        </w:tc>
        <w:tc>
          <w:tcPr>
            <w:tcW w:w="2133" w:type="pct"/>
            <w:tcBorders>
              <w:top w:val="nil"/>
              <w:left w:val="nil"/>
              <w:bottom w:val="single" w:sz="4" w:space="0" w:color="auto"/>
              <w:right w:val="single" w:sz="4" w:space="0" w:color="auto"/>
            </w:tcBorders>
            <w:shd w:val="clear" w:color="auto" w:fill="auto"/>
            <w:vAlign w:val="center"/>
          </w:tcPr>
          <w:p w14:paraId="3DAA3D50"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46FEE8AC"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3C30FAAE"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2C255760" w14:textId="77777777" w:rsidTr="00F6056C">
        <w:trPr>
          <w:trHeight w:val="22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32109441"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 xml:space="preserve">Adequate </w:t>
            </w:r>
            <w:proofErr w:type="spellStart"/>
            <w:r w:rsidRPr="0059728B">
              <w:rPr>
                <w:rFonts w:ascii="Arial" w:eastAsia="Times New Roman" w:hAnsi="Arial" w:cs="Arial"/>
                <w:i/>
                <w:iCs/>
                <w:sz w:val="16"/>
                <w:szCs w:val="16"/>
                <w:lang w:val="nl-NL" w:eastAsia="nl-NL"/>
              </w:rPr>
              <w:t>study</w:t>
            </w:r>
            <w:proofErr w:type="spellEnd"/>
            <w:r w:rsidRPr="0059728B">
              <w:rPr>
                <w:rFonts w:ascii="Arial" w:eastAsia="Times New Roman" w:hAnsi="Arial" w:cs="Arial"/>
                <w:i/>
                <w:iCs/>
                <w:sz w:val="16"/>
                <w:szCs w:val="16"/>
                <w:lang w:val="nl-NL" w:eastAsia="nl-NL"/>
              </w:rPr>
              <w:t xml:space="preserve"> </w:t>
            </w:r>
            <w:proofErr w:type="spellStart"/>
            <w:r w:rsidRPr="0059728B">
              <w:rPr>
                <w:rFonts w:ascii="Arial" w:eastAsia="Times New Roman" w:hAnsi="Arial" w:cs="Arial"/>
                <w:i/>
                <w:iCs/>
                <w:sz w:val="16"/>
                <w:szCs w:val="16"/>
                <w:lang w:val="nl-NL" w:eastAsia="nl-NL"/>
              </w:rPr>
              <w:t>participation</w:t>
            </w:r>
            <w:proofErr w:type="spellEnd"/>
          </w:p>
        </w:tc>
        <w:tc>
          <w:tcPr>
            <w:tcW w:w="1717" w:type="pct"/>
            <w:tcBorders>
              <w:top w:val="nil"/>
              <w:left w:val="nil"/>
              <w:bottom w:val="single" w:sz="4" w:space="0" w:color="auto"/>
              <w:right w:val="single" w:sz="4" w:space="0" w:color="auto"/>
            </w:tcBorders>
            <w:shd w:val="clear" w:color="000000" w:fill="F2F2F2"/>
            <w:vAlign w:val="center"/>
            <w:hideMark/>
          </w:tcPr>
          <w:p w14:paraId="41145EE6"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There is adequate participation in the study by eligible individuals</w:t>
            </w:r>
          </w:p>
        </w:tc>
        <w:tc>
          <w:tcPr>
            <w:tcW w:w="2133" w:type="pct"/>
            <w:tcBorders>
              <w:top w:val="nil"/>
              <w:left w:val="nil"/>
              <w:bottom w:val="single" w:sz="4" w:space="0" w:color="auto"/>
              <w:right w:val="single" w:sz="4" w:space="0" w:color="auto"/>
            </w:tcBorders>
            <w:shd w:val="clear" w:color="auto" w:fill="auto"/>
            <w:vAlign w:val="center"/>
          </w:tcPr>
          <w:p w14:paraId="45897CDD"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468805EC"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6B580E31"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6D4C2A9A" w14:textId="77777777" w:rsidTr="00F6056C">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2F95D52B"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 xml:space="preserve">Baseline </w:t>
            </w:r>
            <w:proofErr w:type="spellStart"/>
            <w:r w:rsidRPr="0059728B">
              <w:rPr>
                <w:rFonts w:ascii="Arial" w:eastAsia="Times New Roman" w:hAnsi="Arial" w:cs="Arial"/>
                <w:i/>
                <w:iCs/>
                <w:sz w:val="16"/>
                <w:szCs w:val="16"/>
                <w:lang w:val="nl-NL" w:eastAsia="nl-NL"/>
              </w:rPr>
              <w:t>characteristics</w:t>
            </w:r>
            <w:proofErr w:type="spellEnd"/>
          </w:p>
        </w:tc>
        <w:tc>
          <w:tcPr>
            <w:tcW w:w="1717" w:type="pct"/>
            <w:tcBorders>
              <w:top w:val="nil"/>
              <w:left w:val="nil"/>
              <w:bottom w:val="single" w:sz="4" w:space="0" w:color="auto"/>
              <w:right w:val="single" w:sz="4" w:space="0" w:color="auto"/>
            </w:tcBorders>
            <w:shd w:val="clear" w:color="000000" w:fill="F2F2F2"/>
            <w:vAlign w:val="center"/>
            <w:hideMark/>
          </w:tcPr>
          <w:p w14:paraId="221F9D8D"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 xml:space="preserve">The baseline study sample (i.e., individuals entering the study) is adequately described for </w:t>
            </w:r>
            <w:r w:rsidRPr="0059728B">
              <w:rPr>
                <w:rFonts w:ascii="Arial" w:eastAsia="Times New Roman" w:hAnsi="Arial" w:cs="Arial"/>
                <w:color w:val="FF0000"/>
                <w:sz w:val="16"/>
                <w:szCs w:val="16"/>
                <w:lang w:eastAsia="nl-NL"/>
              </w:rPr>
              <w:t>key characteristics (LIST)</w:t>
            </w:r>
            <w:r w:rsidRPr="0059728B">
              <w:rPr>
                <w:rFonts w:ascii="Arial" w:eastAsia="Times New Roman" w:hAnsi="Arial" w:cs="Arial"/>
                <w:sz w:val="16"/>
                <w:szCs w:val="16"/>
                <w:lang w:eastAsia="nl-NL"/>
              </w:rPr>
              <w:t>.</w:t>
            </w:r>
          </w:p>
        </w:tc>
        <w:tc>
          <w:tcPr>
            <w:tcW w:w="2133" w:type="pct"/>
            <w:tcBorders>
              <w:top w:val="nil"/>
              <w:left w:val="nil"/>
              <w:bottom w:val="single" w:sz="4" w:space="0" w:color="auto"/>
              <w:right w:val="single" w:sz="4" w:space="0" w:color="auto"/>
            </w:tcBorders>
            <w:shd w:val="clear" w:color="auto" w:fill="auto"/>
            <w:vAlign w:val="center"/>
          </w:tcPr>
          <w:p w14:paraId="31EBF647"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4453C348"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5C77718E"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3A1BB062" w14:textId="77777777" w:rsidTr="00F6056C">
        <w:trPr>
          <w:trHeight w:val="465"/>
        </w:trPr>
        <w:tc>
          <w:tcPr>
            <w:tcW w:w="658" w:type="pct"/>
            <w:tcBorders>
              <w:top w:val="nil"/>
              <w:left w:val="single" w:sz="4" w:space="0" w:color="auto"/>
              <w:bottom w:val="single" w:sz="8" w:space="0" w:color="auto"/>
              <w:right w:val="single" w:sz="4" w:space="0" w:color="auto"/>
            </w:tcBorders>
            <w:shd w:val="clear" w:color="000000" w:fill="F2F2F2"/>
            <w:vAlign w:val="center"/>
            <w:hideMark/>
          </w:tcPr>
          <w:p w14:paraId="1E0B43DE"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xml:space="preserve">Summary </w:t>
            </w:r>
            <w:proofErr w:type="spellStart"/>
            <w:r w:rsidRPr="0059728B">
              <w:rPr>
                <w:rFonts w:ascii="Arial" w:eastAsia="Times New Roman" w:hAnsi="Arial" w:cs="Arial"/>
                <w:b/>
                <w:bCs/>
                <w:sz w:val="16"/>
                <w:szCs w:val="16"/>
                <w:lang w:val="nl-NL" w:eastAsia="nl-NL"/>
              </w:rPr>
              <w:t>Study</w:t>
            </w:r>
            <w:proofErr w:type="spellEnd"/>
            <w:r w:rsidRPr="0059728B">
              <w:rPr>
                <w:rFonts w:ascii="Arial" w:eastAsia="Times New Roman" w:hAnsi="Arial" w:cs="Arial"/>
                <w:b/>
                <w:bCs/>
                <w:sz w:val="16"/>
                <w:szCs w:val="16"/>
                <w:lang w:val="nl-NL" w:eastAsia="nl-NL"/>
              </w:rPr>
              <w:t xml:space="preserve"> </w:t>
            </w:r>
            <w:proofErr w:type="spellStart"/>
            <w:r w:rsidRPr="0059728B">
              <w:rPr>
                <w:rFonts w:ascii="Arial" w:eastAsia="Times New Roman" w:hAnsi="Arial" w:cs="Arial"/>
                <w:b/>
                <w:bCs/>
                <w:sz w:val="16"/>
                <w:szCs w:val="16"/>
                <w:lang w:val="nl-NL" w:eastAsia="nl-NL"/>
              </w:rPr>
              <w:t>participation</w:t>
            </w:r>
            <w:proofErr w:type="spellEnd"/>
          </w:p>
        </w:tc>
        <w:tc>
          <w:tcPr>
            <w:tcW w:w="1717" w:type="pct"/>
            <w:tcBorders>
              <w:top w:val="nil"/>
              <w:left w:val="nil"/>
              <w:bottom w:val="single" w:sz="8" w:space="0" w:color="auto"/>
              <w:right w:val="single" w:sz="4" w:space="0" w:color="auto"/>
            </w:tcBorders>
            <w:shd w:val="clear" w:color="000000" w:fill="F2F2F2"/>
            <w:hideMark/>
          </w:tcPr>
          <w:p w14:paraId="3137611C" w14:textId="77777777" w:rsidR="0059728B" w:rsidRPr="0059728B" w:rsidRDefault="0059728B" w:rsidP="0059728B">
            <w:pPr>
              <w:spacing w:after="0" w:line="240" w:lineRule="auto"/>
              <w:rPr>
                <w:rFonts w:ascii="Arial" w:eastAsia="Times New Roman" w:hAnsi="Arial" w:cs="Arial"/>
                <w:b/>
                <w:bCs/>
                <w:sz w:val="16"/>
                <w:szCs w:val="16"/>
                <w:lang w:eastAsia="nl-NL"/>
              </w:rPr>
            </w:pPr>
            <w:r w:rsidRPr="0059728B">
              <w:rPr>
                <w:rFonts w:ascii="Arial" w:eastAsia="Times New Roman" w:hAnsi="Arial" w:cs="Arial"/>
                <w:b/>
                <w:bCs/>
                <w:sz w:val="16"/>
                <w:szCs w:val="16"/>
                <w:lang w:eastAsia="nl-NL"/>
              </w:rPr>
              <w:t>The study sample represents the population of interest on key characteristics, sufficient to limit potential bias of the observed relationship between PF and outcome.</w:t>
            </w:r>
          </w:p>
        </w:tc>
        <w:tc>
          <w:tcPr>
            <w:tcW w:w="2133" w:type="pct"/>
            <w:tcBorders>
              <w:top w:val="nil"/>
              <w:left w:val="nil"/>
              <w:bottom w:val="single" w:sz="8" w:space="0" w:color="auto"/>
              <w:right w:val="single" w:sz="4" w:space="0" w:color="auto"/>
            </w:tcBorders>
            <w:shd w:val="clear" w:color="000000" w:fill="F2F2F2"/>
            <w:vAlign w:val="center"/>
          </w:tcPr>
          <w:p w14:paraId="34953142" w14:textId="190B4AC2" w:rsidR="0059728B" w:rsidRPr="0059728B" w:rsidRDefault="00F6056C" w:rsidP="0059728B">
            <w:pPr>
              <w:spacing w:after="0" w:line="240" w:lineRule="auto"/>
              <w:rPr>
                <w:rFonts w:ascii="Arial" w:eastAsia="Times New Roman" w:hAnsi="Arial" w:cs="Arial"/>
                <w:sz w:val="16"/>
                <w:szCs w:val="16"/>
                <w:lang w:eastAsia="nl-NL"/>
              </w:rPr>
            </w:pPr>
            <w:r>
              <w:rPr>
                <w:rFonts w:ascii="Arial" w:eastAsia="Times New Roman" w:hAnsi="Arial" w:cs="Arial"/>
                <w:sz w:val="16"/>
                <w:szCs w:val="16"/>
                <w:lang w:eastAsia="nl-NL"/>
              </w:rPr>
              <w:t xml:space="preserve"> </w:t>
            </w:r>
            <w:r w:rsidR="003160D1" w:rsidRPr="003160D1">
              <w:rPr>
                <w:rFonts w:ascii="Arial" w:eastAsia="Times New Roman" w:hAnsi="Arial" w:cs="Arial"/>
                <w:b/>
                <w:sz w:val="16"/>
                <w:szCs w:val="16"/>
                <w:lang w:eastAsia="nl-NL"/>
              </w:rPr>
              <w:t xml:space="preserve">Rationale for </w:t>
            </w:r>
            <w:proofErr w:type="spellStart"/>
            <w:r w:rsidR="003160D1" w:rsidRPr="003160D1">
              <w:rPr>
                <w:rFonts w:ascii="Arial" w:eastAsia="Times New Roman" w:hAnsi="Arial" w:cs="Arial"/>
                <w:b/>
                <w:sz w:val="16"/>
                <w:szCs w:val="16"/>
                <w:lang w:eastAsia="nl-NL"/>
              </w:rPr>
              <w:t>RoB</w:t>
            </w:r>
            <w:proofErr w:type="spellEnd"/>
            <w:r w:rsidR="003160D1" w:rsidRPr="003160D1">
              <w:rPr>
                <w:rFonts w:ascii="Arial" w:eastAsia="Times New Roman" w:hAnsi="Arial" w:cs="Arial"/>
                <w:b/>
                <w:sz w:val="16"/>
                <w:szCs w:val="16"/>
                <w:lang w:eastAsia="nl-NL"/>
              </w:rPr>
              <w:t xml:space="preserve"> assessment</w:t>
            </w:r>
            <w:r w:rsidR="003160D1">
              <w:rPr>
                <w:rFonts w:ascii="Arial" w:eastAsia="Times New Roman" w:hAnsi="Arial" w:cs="Arial"/>
                <w:sz w:val="16"/>
                <w:szCs w:val="16"/>
                <w:lang w:eastAsia="nl-NL"/>
              </w:rPr>
              <w:t>:</w:t>
            </w:r>
          </w:p>
        </w:tc>
        <w:tc>
          <w:tcPr>
            <w:tcW w:w="244" w:type="pct"/>
            <w:tcBorders>
              <w:top w:val="nil"/>
              <w:left w:val="nil"/>
              <w:bottom w:val="single" w:sz="8" w:space="0" w:color="auto"/>
              <w:right w:val="single" w:sz="4" w:space="0" w:color="auto"/>
            </w:tcBorders>
            <w:shd w:val="clear" w:color="000000" w:fill="F2F2F2"/>
            <w:vAlign w:val="center"/>
          </w:tcPr>
          <w:p w14:paraId="5A8F92C2"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8" w:space="0" w:color="auto"/>
              <w:right w:val="single" w:sz="4" w:space="0" w:color="auto"/>
            </w:tcBorders>
            <w:shd w:val="clear" w:color="000000" w:fill="CCFFCC"/>
            <w:vAlign w:val="center"/>
          </w:tcPr>
          <w:p w14:paraId="50FDF7E3"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27919070" w14:textId="77777777" w:rsidTr="00F6056C">
        <w:trPr>
          <w:trHeight w:val="240"/>
        </w:trPr>
        <w:tc>
          <w:tcPr>
            <w:tcW w:w="658" w:type="pct"/>
            <w:tcBorders>
              <w:top w:val="nil"/>
              <w:left w:val="single" w:sz="4" w:space="0" w:color="auto"/>
              <w:bottom w:val="nil"/>
              <w:right w:val="nil"/>
            </w:tcBorders>
            <w:shd w:val="clear" w:color="000000" w:fill="FFFFFF"/>
            <w:vAlign w:val="center"/>
            <w:hideMark/>
          </w:tcPr>
          <w:p w14:paraId="534A6F2D" w14:textId="77777777" w:rsidR="0059728B" w:rsidRPr="00F6056C" w:rsidRDefault="0059728B" w:rsidP="0059728B">
            <w:pPr>
              <w:spacing w:after="0" w:line="240" w:lineRule="auto"/>
              <w:rPr>
                <w:rFonts w:ascii="Arial" w:eastAsia="Times New Roman" w:hAnsi="Arial" w:cs="Arial"/>
                <w:b/>
                <w:bCs/>
                <w:sz w:val="16"/>
                <w:szCs w:val="16"/>
                <w:lang w:eastAsia="nl-NL"/>
              </w:rPr>
            </w:pPr>
            <w:r w:rsidRPr="00F6056C">
              <w:rPr>
                <w:rFonts w:ascii="Arial" w:eastAsia="Times New Roman" w:hAnsi="Arial" w:cs="Arial"/>
                <w:b/>
                <w:bCs/>
                <w:sz w:val="16"/>
                <w:szCs w:val="16"/>
                <w:lang w:eastAsia="nl-NL"/>
              </w:rPr>
              <w:t> </w:t>
            </w:r>
          </w:p>
        </w:tc>
        <w:tc>
          <w:tcPr>
            <w:tcW w:w="1717" w:type="pct"/>
            <w:tcBorders>
              <w:top w:val="nil"/>
              <w:left w:val="nil"/>
              <w:bottom w:val="nil"/>
              <w:right w:val="nil"/>
            </w:tcBorders>
            <w:shd w:val="clear" w:color="000000" w:fill="FFFFFF"/>
            <w:hideMark/>
          </w:tcPr>
          <w:p w14:paraId="6997E770" w14:textId="77777777" w:rsidR="0059728B" w:rsidRPr="00F6056C" w:rsidRDefault="0059728B" w:rsidP="0059728B">
            <w:pPr>
              <w:spacing w:after="0" w:line="240" w:lineRule="auto"/>
              <w:rPr>
                <w:rFonts w:ascii="Arial" w:eastAsia="Times New Roman" w:hAnsi="Arial" w:cs="Arial"/>
                <w:b/>
                <w:bCs/>
                <w:sz w:val="16"/>
                <w:szCs w:val="16"/>
                <w:lang w:eastAsia="nl-NL"/>
              </w:rPr>
            </w:pPr>
            <w:r w:rsidRPr="00F6056C">
              <w:rPr>
                <w:rFonts w:ascii="Arial" w:eastAsia="Times New Roman" w:hAnsi="Arial" w:cs="Arial"/>
                <w:b/>
                <w:bCs/>
                <w:sz w:val="16"/>
                <w:szCs w:val="16"/>
                <w:lang w:eastAsia="nl-NL"/>
              </w:rPr>
              <w:t> </w:t>
            </w:r>
          </w:p>
        </w:tc>
        <w:tc>
          <w:tcPr>
            <w:tcW w:w="2133" w:type="pct"/>
            <w:tcBorders>
              <w:top w:val="nil"/>
              <w:left w:val="nil"/>
              <w:bottom w:val="nil"/>
              <w:right w:val="nil"/>
            </w:tcBorders>
            <w:shd w:val="clear" w:color="000000" w:fill="FFFFFF"/>
            <w:vAlign w:val="center"/>
          </w:tcPr>
          <w:p w14:paraId="0396A894"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nil"/>
              <w:right w:val="nil"/>
            </w:tcBorders>
            <w:shd w:val="clear" w:color="000000" w:fill="FFFFFF"/>
            <w:vAlign w:val="center"/>
          </w:tcPr>
          <w:p w14:paraId="45CDF707"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nil"/>
              <w:right w:val="single" w:sz="4" w:space="0" w:color="auto"/>
            </w:tcBorders>
            <w:shd w:val="clear" w:color="000000" w:fill="FFFFFF"/>
            <w:vAlign w:val="center"/>
          </w:tcPr>
          <w:p w14:paraId="098AA967"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2CA9EF38" w14:textId="77777777" w:rsidTr="00F6056C">
        <w:trPr>
          <w:trHeight w:val="480"/>
        </w:trPr>
        <w:tc>
          <w:tcPr>
            <w:tcW w:w="658" w:type="pct"/>
            <w:tcBorders>
              <w:top w:val="single" w:sz="8" w:space="0" w:color="auto"/>
              <w:left w:val="single" w:sz="4" w:space="0" w:color="auto"/>
              <w:bottom w:val="single" w:sz="4" w:space="0" w:color="auto"/>
              <w:right w:val="single" w:sz="4" w:space="0" w:color="auto"/>
            </w:tcBorders>
            <w:shd w:val="clear" w:color="000000" w:fill="F2F2F2"/>
            <w:vAlign w:val="center"/>
            <w:hideMark/>
          </w:tcPr>
          <w:p w14:paraId="165EDF1F" w14:textId="77777777" w:rsidR="0059728B" w:rsidRPr="0059728B" w:rsidRDefault="0059728B" w:rsidP="0059728B">
            <w:pPr>
              <w:spacing w:after="0" w:line="240" w:lineRule="auto"/>
              <w:rPr>
                <w:rFonts w:ascii="Arial" w:eastAsia="Times New Roman" w:hAnsi="Arial" w:cs="Arial"/>
                <w:b/>
                <w:bCs/>
                <w:sz w:val="24"/>
                <w:szCs w:val="24"/>
                <w:lang w:val="nl-NL" w:eastAsia="nl-NL"/>
              </w:rPr>
            </w:pPr>
            <w:r w:rsidRPr="0059728B">
              <w:rPr>
                <w:rFonts w:ascii="Arial" w:eastAsia="Times New Roman" w:hAnsi="Arial" w:cs="Arial"/>
                <w:b/>
                <w:bCs/>
                <w:sz w:val="24"/>
                <w:szCs w:val="24"/>
                <w:lang w:val="nl-NL" w:eastAsia="nl-NL"/>
              </w:rPr>
              <w:lastRenderedPageBreak/>
              <w:t xml:space="preserve">2. </w:t>
            </w:r>
            <w:proofErr w:type="spellStart"/>
            <w:r w:rsidRPr="0059728B">
              <w:rPr>
                <w:rFonts w:ascii="Arial" w:eastAsia="Times New Roman" w:hAnsi="Arial" w:cs="Arial"/>
                <w:b/>
                <w:bCs/>
                <w:sz w:val="24"/>
                <w:szCs w:val="24"/>
                <w:lang w:val="nl-NL" w:eastAsia="nl-NL"/>
              </w:rPr>
              <w:t>Study</w:t>
            </w:r>
            <w:proofErr w:type="spellEnd"/>
            <w:r w:rsidRPr="0059728B">
              <w:rPr>
                <w:rFonts w:ascii="Arial" w:eastAsia="Times New Roman" w:hAnsi="Arial" w:cs="Arial"/>
                <w:b/>
                <w:bCs/>
                <w:sz w:val="24"/>
                <w:szCs w:val="24"/>
                <w:lang w:val="nl-NL" w:eastAsia="nl-NL"/>
              </w:rPr>
              <w:t xml:space="preserve"> </w:t>
            </w:r>
            <w:proofErr w:type="spellStart"/>
            <w:r w:rsidRPr="0059728B">
              <w:rPr>
                <w:rFonts w:ascii="Arial" w:eastAsia="Times New Roman" w:hAnsi="Arial" w:cs="Arial"/>
                <w:b/>
                <w:bCs/>
                <w:sz w:val="24"/>
                <w:szCs w:val="24"/>
                <w:lang w:val="nl-NL" w:eastAsia="nl-NL"/>
              </w:rPr>
              <w:t>Attrition</w:t>
            </w:r>
            <w:proofErr w:type="spellEnd"/>
            <w:r w:rsidRPr="0059728B">
              <w:rPr>
                <w:rFonts w:ascii="Arial" w:eastAsia="Times New Roman" w:hAnsi="Arial" w:cs="Arial"/>
                <w:b/>
                <w:bCs/>
                <w:sz w:val="24"/>
                <w:szCs w:val="24"/>
                <w:lang w:val="nl-NL" w:eastAsia="nl-NL"/>
              </w:rPr>
              <w:t xml:space="preserve">    </w:t>
            </w:r>
          </w:p>
        </w:tc>
        <w:tc>
          <w:tcPr>
            <w:tcW w:w="1717" w:type="pct"/>
            <w:tcBorders>
              <w:top w:val="single" w:sz="8" w:space="0" w:color="auto"/>
              <w:left w:val="nil"/>
              <w:bottom w:val="single" w:sz="4" w:space="0" w:color="auto"/>
              <w:right w:val="single" w:sz="4" w:space="0" w:color="auto"/>
            </w:tcBorders>
            <w:shd w:val="clear" w:color="000000" w:fill="F2F2F2"/>
            <w:hideMark/>
          </w:tcPr>
          <w:p w14:paraId="50A27836" w14:textId="77777777" w:rsidR="0059728B" w:rsidRPr="0059728B" w:rsidRDefault="0059728B" w:rsidP="0059728B">
            <w:pPr>
              <w:spacing w:after="0" w:line="240" w:lineRule="auto"/>
              <w:rPr>
                <w:rFonts w:ascii="Arial" w:eastAsia="Times New Roman" w:hAnsi="Arial" w:cs="Arial"/>
                <w:b/>
                <w:bCs/>
                <w:sz w:val="18"/>
                <w:szCs w:val="18"/>
                <w:lang w:eastAsia="nl-NL"/>
              </w:rPr>
            </w:pPr>
            <w:r w:rsidRPr="0059728B">
              <w:rPr>
                <w:rFonts w:ascii="Arial" w:eastAsia="Times New Roman" w:hAnsi="Arial" w:cs="Arial"/>
                <w:b/>
                <w:bCs/>
                <w:sz w:val="18"/>
                <w:szCs w:val="18"/>
                <w:lang w:eastAsia="nl-NL"/>
              </w:rPr>
              <w:t xml:space="preserve">Goal: To judge the risk of attrition bias (likelihood that relationship between </w:t>
            </w:r>
            <w:r w:rsidRPr="0059728B">
              <w:rPr>
                <w:rFonts w:ascii="Arial" w:eastAsia="Times New Roman" w:hAnsi="Arial" w:cs="Arial"/>
                <w:b/>
                <w:bCs/>
                <w:i/>
                <w:iCs/>
                <w:sz w:val="18"/>
                <w:szCs w:val="18"/>
                <w:lang w:eastAsia="nl-NL"/>
              </w:rPr>
              <w:t>PF</w:t>
            </w:r>
            <w:r w:rsidRPr="0059728B">
              <w:rPr>
                <w:rFonts w:ascii="Arial" w:eastAsia="Times New Roman" w:hAnsi="Arial" w:cs="Arial"/>
                <w:b/>
                <w:bCs/>
                <w:sz w:val="18"/>
                <w:szCs w:val="18"/>
                <w:lang w:eastAsia="nl-NL"/>
              </w:rPr>
              <w:t xml:space="preserve"> and </w:t>
            </w:r>
            <w:r w:rsidRPr="0059728B">
              <w:rPr>
                <w:rFonts w:ascii="Arial" w:eastAsia="Times New Roman" w:hAnsi="Arial" w:cs="Arial"/>
                <w:b/>
                <w:bCs/>
                <w:i/>
                <w:iCs/>
                <w:sz w:val="18"/>
                <w:szCs w:val="18"/>
                <w:lang w:eastAsia="nl-NL"/>
              </w:rPr>
              <w:t>outcome</w:t>
            </w:r>
            <w:r w:rsidRPr="0059728B">
              <w:rPr>
                <w:rFonts w:ascii="Arial" w:eastAsia="Times New Roman" w:hAnsi="Arial" w:cs="Arial"/>
                <w:b/>
                <w:bCs/>
                <w:sz w:val="18"/>
                <w:szCs w:val="18"/>
                <w:lang w:eastAsia="nl-NL"/>
              </w:rPr>
              <w:t xml:space="preserve"> are different for completing and non-completing participants).</w:t>
            </w:r>
          </w:p>
        </w:tc>
        <w:tc>
          <w:tcPr>
            <w:tcW w:w="2133" w:type="pct"/>
            <w:tcBorders>
              <w:top w:val="single" w:sz="8" w:space="0" w:color="auto"/>
              <w:left w:val="nil"/>
              <w:bottom w:val="single" w:sz="4" w:space="0" w:color="auto"/>
              <w:right w:val="single" w:sz="4" w:space="0" w:color="auto"/>
            </w:tcBorders>
            <w:shd w:val="clear" w:color="000000" w:fill="F2F2F2"/>
            <w:vAlign w:val="center"/>
          </w:tcPr>
          <w:p w14:paraId="03EA8231"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single" w:sz="8" w:space="0" w:color="auto"/>
              <w:left w:val="nil"/>
              <w:bottom w:val="single" w:sz="4" w:space="0" w:color="auto"/>
              <w:right w:val="single" w:sz="4" w:space="0" w:color="auto"/>
            </w:tcBorders>
            <w:shd w:val="clear" w:color="000000" w:fill="F2F2F2"/>
            <w:vAlign w:val="center"/>
          </w:tcPr>
          <w:p w14:paraId="56914BB8"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single" w:sz="8" w:space="0" w:color="auto"/>
              <w:left w:val="nil"/>
              <w:bottom w:val="single" w:sz="4" w:space="0" w:color="auto"/>
              <w:right w:val="single" w:sz="4" w:space="0" w:color="auto"/>
            </w:tcBorders>
            <w:shd w:val="clear" w:color="000000" w:fill="F2F2F2"/>
            <w:vAlign w:val="center"/>
          </w:tcPr>
          <w:p w14:paraId="1F12BB58" w14:textId="77777777" w:rsidR="0059728B" w:rsidRPr="0059728B" w:rsidRDefault="0059728B" w:rsidP="0059728B">
            <w:pPr>
              <w:spacing w:after="0" w:line="240" w:lineRule="auto"/>
              <w:rPr>
                <w:rFonts w:ascii="Arial" w:eastAsia="Times New Roman" w:hAnsi="Arial" w:cs="Arial"/>
                <w:sz w:val="16"/>
                <w:szCs w:val="16"/>
                <w:lang w:eastAsia="nl-NL"/>
              </w:rPr>
            </w:pPr>
          </w:p>
        </w:tc>
      </w:tr>
      <w:tr w:rsidR="0059728B" w:rsidRPr="0059728B" w14:paraId="4FBF70B0" w14:textId="77777777" w:rsidTr="00F6056C">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0E4AFF6E"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Proportion of baseline sample available for analysis</w:t>
            </w:r>
          </w:p>
        </w:tc>
        <w:tc>
          <w:tcPr>
            <w:tcW w:w="1717" w:type="pct"/>
            <w:tcBorders>
              <w:top w:val="nil"/>
              <w:left w:val="nil"/>
              <w:bottom w:val="single" w:sz="4" w:space="0" w:color="auto"/>
              <w:right w:val="single" w:sz="4" w:space="0" w:color="auto"/>
            </w:tcBorders>
            <w:shd w:val="clear" w:color="000000" w:fill="F2F2F2"/>
            <w:vAlign w:val="center"/>
            <w:hideMark/>
          </w:tcPr>
          <w:p w14:paraId="6E35C865"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Response rate (i.e., proportion of study sample completing the study and providing outcome data) is adequate.</w:t>
            </w:r>
          </w:p>
        </w:tc>
        <w:tc>
          <w:tcPr>
            <w:tcW w:w="2133" w:type="pct"/>
            <w:tcBorders>
              <w:top w:val="nil"/>
              <w:left w:val="nil"/>
              <w:bottom w:val="single" w:sz="4" w:space="0" w:color="auto"/>
              <w:right w:val="single" w:sz="4" w:space="0" w:color="auto"/>
            </w:tcBorders>
            <w:shd w:val="clear" w:color="auto" w:fill="auto"/>
            <w:vAlign w:val="center"/>
          </w:tcPr>
          <w:p w14:paraId="2055B5B1"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13280977"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01FFDC9F"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1E913AA4" w14:textId="77777777" w:rsidTr="00F6056C">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7E53013A"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Attempts to collect information on participants who dropped out</w:t>
            </w:r>
          </w:p>
        </w:tc>
        <w:tc>
          <w:tcPr>
            <w:tcW w:w="1717" w:type="pct"/>
            <w:tcBorders>
              <w:top w:val="nil"/>
              <w:left w:val="nil"/>
              <w:bottom w:val="single" w:sz="4" w:space="0" w:color="auto"/>
              <w:right w:val="single" w:sz="4" w:space="0" w:color="auto"/>
            </w:tcBorders>
            <w:shd w:val="clear" w:color="000000" w:fill="F2F2F2"/>
            <w:vAlign w:val="center"/>
            <w:hideMark/>
          </w:tcPr>
          <w:p w14:paraId="5163177D"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Attempts to collect information on participants who dropped out of the study are described.</w:t>
            </w:r>
          </w:p>
        </w:tc>
        <w:tc>
          <w:tcPr>
            <w:tcW w:w="2133" w:type="pct"/>
            <w:tcBorders>
              <w:top w:val="nil"/>
              <w:left w:val="nil"/>
              <w:bottom w:val="single" w:sz="4" w:space="0" w:color="auto"/>
              <w:right w:val="single" w:sz="4" w:space="0" w:color="auto"/>
            </w:tcBorders>
            <w:shd w:val="clear" w:color="auto" w:fill="auto"/>
            <w:vAlign w:val="center"/>
          </w:tcPr>
          <w:p w14:paraId="6188F558"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5E391020"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4E2C8FB0"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67EBDB7F" w14:textId="77777777" w:rsidTr="00F6056C">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4483680A"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Reasons and potential impact of subjects lost to follow-up</w:t>
            </w:r>
          </w:p>
        </w:tc>
        <w:tc>
          <w:tcPr>
            <w:tcW w:w="1717" w:type="pct"/>
            <w:tcBorders>
              <w:top w:val="nil"/>
              <w:left w:val="nil"/>
              <w:bottom w:val="single" w:sz="4" w:space="0" w:color="auto"/>
              <w:right w:val="single" w:sz="4" w:space="0" w:color="auto"/>
            </w:tcBorders>
            <w:shd w:val="clear" w:color="000000" w:fill="F2F2F2"/>
            <w:vAlign w:val="center"/>
            <w:hideMark/>
          </w:tcPr>
          <w:p w14:paraId="003B25E6"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Reasons for loss to follow-up are provided.</w:t>
            </w:r>
          </w:p>
        </w:tc>
        <w:tc>
          <w:tcPr>
            <w:tcW w:w="2133" w:type="pct"/>
            <w:tcBorders>
              <w:top w:val="nil"/>
              <w:left w:val="nil"/>
              <w:bottom w:val="single" w:sz="4" w:space="0" w:color="auto"/>
              <w:right w:val="single" w:sz="4" w:space="0" w:color="auto"/>
            </w:tcBorders>
            <w:shd w:val="clear" w:color="auto" w:fill="auto"/>
            <w:vAlign w:val="center"/>
          </w:tcPr>
          <w:p w14:paraId="782988FF"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6C79916D"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0ECCF551"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442DD538" w14:textId="77777777" w:rsidTr="00F6056C">
        <w:trPr>
          <w:trHeight w:val="225"/>
        </w:trPr>
        <w:tc>
          <w:tcPr>
            <w:tcW w:w="658" w:type="pct"/>
            <w:vMerge w:val="restart"/>
            <w:tcBorders>
              <w:top w:val="nil"/>
              <w:left w:val="single" w:sz="4" w:space="0" w:color="auto"/>
              <w:bottom w:val="single" w:sz="4" w:space="0" w:color="auto"/>
              <w:right w:val="single" w:sz="4" w:space="0" w:color="auto"/>
            </w:tcBorders>
            <w:shd w:val="clear" w:color="000000" w:fill="F2F2F2"/>
            <w:vAlign w:val="center"/>
            <w:hideMark/>
          </w:tcPr>
          <w:p w14:paraId="5E508461"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Outcome and prognostic factor information on those lost to follow-up</w:t>
            </w:r>
          </w:p>
        </w:tc>
        <w:tc>
          <w:tcPr>
            <w:tcW w:w="1717" w:type="pct"/>
            <w:tcBorders>
              <w:top w:val="nil"/>
              <w:left w:val="nil"/>
              <w:bottom w:val="single" w:sz="4" w:space="0" w:color="auto"/>
              <w:right w:val="single" w:sz="4" w:space="0" w:color="auto"/>
            </w:tcBorders>
            <w:shd w:val="clear" w:color="000000" w:fill="F2F2F2"/>
            <w:vAlign w:val="center"/>
            <w:hideMark/>
          </w:tcPr>
          <w:p w14:paraId="51F376FF"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 xml:space="preserve">Participants lost to follow-up are adequately described for </w:t>
            </w:r>
            <w:r w:rsidRPr="0059728B">
              <w:rPr>
                <w:rFonts w:ascii="Arial" w:eastAsia="Times New Roman" w:hAnsi="Arial" w:cs="Arial"/>
                <w:color w:val="FF0000"/>
                <w:sz w:val="16"/>
                <w:szCs w:val="16"/>
                <w:lang w:eastAsia="nl-NL"/>
              </w:rPr>
              <w:t>key characteristics (LIST)</w:t>
            </w:r>
            <w:r w:rsidRPr="0059728B">
              <w:rPr>
                <w:rFonts w:ascii="Arial" w:eastAsia="Times New Roman" w:hAnsi="Arial" w:cs="Arial"/>
                <w:sz w:val="16"/>
                <w:szCs w:val="16"/>
                <w:lang w:eastAsia="nl-NL"/>
              </w:rPr>
              <w:t>.</w:t>
            </w:r>
          </w:p>
        </w:tc>
        <w:tc>
          <w:tcPr>
            <w:tcW w:w="2133" w:type="pct"/>
            <w:tcBorders>
              <w:top w:val="nil"/>
              <w:left w:val="nil"/>
              <w:bottom w:val="single" w:sz="4" w:space="0" w:color="auto"/>
              <w:right w:val="single" w:sz="4" w:space="0" w:color="auto"/>
            </w:tcBorders>
            <w:shd w:val="clear" w:color="auto" w:fill="auto"/>
            <w:vAlign w:val="center"/>
          </w:tcPr>
          <w:p w14:paraId="0428F4D9"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3245E500"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3E6F055F"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306C1AA8" w14:textId="77777777" w:rsidTr="00F6056C">
        <w:trPr>
          <w:trHeight w:val="450"/>
        </w:trPr>
        <w:tc>
          <w:tcPr>
            <w:tcW w:w="658" w:type="pct"/>
            <w:vMerge/>
            <w:tcBorders>
              <w:top w:val="nil"/>
              <w:left w:val="single" w:sz="4" w:space="0" w:color="auto"/>
              <w:bottom w:val="single" w:sz="4" w:space="0" w:color="auto"/>
              <w:right w:val="single" w:sz="4" w:space="0" w:color="auto"/>
            </w:tcBorders>
            <w:vAlign w:val="center"/>
            <w:hideMark/>
          </w:tcPr>
          <w:p w14:paraId="2D5998AA" w14:textId="77777777" w:rsidR="0059728B" w:rsidRPr="00F6056C" w:rsidRDefault="0059728B" w:rsidP="0059728B">
            <w:pPr>
              <w:spacing w:after="0" w:line="240" w:lineRule="auto"/>
              <w:rPr>
                <w:rFonts w:ascii="Arial" w:eastAsia="Times New Roman" w:hAnsi="Arial" w:cs="Arial"/>
                <w:i/>
                <w:iCs/>
                <w:sz w:val="16"/>
                <w:szCs w:val="16"/>
                <w:lang w:eastAsia="nl-NL"/>
              </w:rPr>
            </w:pPr>
          </w:p>
        </w:tc>
        <w:tc>
          <w:tcPr>
            <w:tcW w:w="1717" w:type="pct"/>
            <w:tcBorders>
              <w:top w:val="nil"/>
              <w:left w:val="nil"/>
              <w:bottom w:val="single" w:sz="4" w:space="0" w:color="auto"/>
              <w:right w:val="single" w:sz="4" w:space="0" w:color="auto"/>
            </w:tcBorders>
            <w:shd w:val="clear" w:color="000000" w:fill="F2F2F2"/>
            <w:vAlign w:val="center"/>
            <w:hideMark/>
          </w:tcPr>
          <w:p w14:paraId="61428AFF"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 xml:space="preserve">There are no important differences between </w:t>
            </w:r>
            <w:r w:rsidRPr="0059728B">
              <w:rPr>
                <w:rFonts w:ascii="Arial" w:eastAsia="Times New Roman" w:hAnsi="Arial" w:cs="Arial"/>
                <w:color w:val="FF0000"/>
                <w:sz w:val="16"/>
                <w:szCs w:val="16"/>
                <w:lang w:eastAsia="nl-NL"/>
              </w:rPr>
              <w:t>key characteristics (LIST)</w:t>
            </w:r>
            <w:r w:rsidRPr="0059728B">
              <w:rPr>
                <w:rFonts w:ascii="Arial" w:eastAsia="Times New Roman" w:hAnsi="Arial" w:cs="Arial"/>
                <w:sz w:val="16"/>
                <w:szCs w:val="16"/>
                <w:lang w:eastAsia="nl-NL"/>
              </w:rPr>
              <w:t xml:space="preserve"> and outcomes in participants who completed the study and those who did not.</w:t>
            </w:r>
          </w:p>
        </w:tc>
        <w:tc>
          <w:tcPr>
            <w:tcW w:w="2133" w:type="pct"/>
            <w:tcBorders>
              <w:top w:val="nil"/>
              <w:left w:val="nil"/>
              <w:bottom w:val="single" w:sz="4" w:space="0" w:color="auto"/>
              <w:right w:val="single" w:sz="4" w:space="0" w:color="auto"/>
            </w:tcBorders>
            <w:shd w:val="clear" w:color="auto" w:fill="auto"/>
            <w:vAlign w:val="center"/>
          </w:tcPr>
          <w:p w14:paraId="50DB3F4A"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0617CDE2"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5A41FBF7"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73ADFF8A" w14:textId="77777777" w:rsidTr="00F6056C">
        <w:trPr>
          <w:trHeight w:val="915"/>
        </w:trPr>
        <w:tc>
          <w:tcPr>
            <w:tcW w:w="658" w:type="pct"/>
            <w:tcBorders>
              <w:top w:val="nil"/>
              <w:left w:val="single" w:sz="4" w:space="0" w:color="auto"/>
              <w:bottom w:val="single" w:sz="8" w:space="0" w:color="auto"/>
              <w:right w:val="single" w:sz="4" w:space="0" w:color="auto"/>
            </w:tcBorders>
            <w:shd w:val="clear" w:color="000000" w:fill="F2F2F2"/>
            <w:vAlign w:val="center"/>
            <w:hideMark/>
          </w:tcPr>
          <w:p w14:paraId="3E477666" w14:textId="77777777" w:rsidR="0059728B" w:rsidRPr="0059728B" w:rsidRDefault="0059728B" w:rsidP="0059728B">
            <w:pPr>
              <w:spacing w:after="0" w:line="240" w:lineRule="auto"/>
              <w:rPr>
                <w:rFonts w:ascii="Arial" w:eastAsia="Times New Roman" w:hAnsi="Arial" w:cs="Arial"/>
                <w:b/>
                <w:bCs/>
                <w:sz w:val="16"/>
                <w:szCs w:val="16"/>
                <w:lang w:val="nl-NL" w:eastAsia="nl-NL"/>
              </w:rPr>
            </w:pPr>
            <w:proofErr w:type="spellStart"/>
            <w:r w:rsidRPr="0059728B">
              <w:rPr>
                <w:rFonts w:ascii="Arial" w:eastAsia="Times New Roman" w:hAnsi="Arial" w:cs="Arial"/>
                <w:b/>
                <w:bCs/>
                <w:sz w:val="16"/>
                <w:szCs w:val="16"/>
                <w:lang w:val="nl-NL" w:eastAsia="nl-NL"/>
              </w:rPr>
              <w:t>Study</w:t>
            </w:r>
            <w:proofErr w:type="spellEnd"/>
            <w:r w:rsidRPr="0059728B">
              <w:rPr>
                <w:rFonts w:ascii="Arial" w:eastAsia="Times New Roman" w:hAnsi="Arial" w:cs="Arial"/>
                <w:b/>
                <w:bCs/>
                <w:sz w:val="16"/>
                <w:szCs w:val="16"/>
                <w:lang w:val="nl-NL" w:eastAsia="nl-NL"/>
              </w:rPr>
              <w:t xml:space="preserve"> </w:t>
            </w:r>
            <w:proofErr w:type="spellStart"/>
            <w:r w:rsidRPr="0059728B">
              <w:rPr>
                <w:rFonts w:ascii="Arial" w:eastAsia="Times New Roman" w:hAnsi="Arial" w:cs="Arial"/>
                <w:b/>
                <w:bCs/>
                <w:sz w:val="16"/>
                <w:szCs w:val="16"/>
                <w:lang w:val="nl-NL" w:eastAsia="nl-NL"/>
              </w:rPr>
              <w:t>Attrition</w:t>
            </w:r>
            <w:proofErr w:type="spellEnd"/>
            <w:r w:rsidRPr="0059728B">
              <w:rPr>
                <w:rFonts w:ascii="Arial" w:eastAsia="Times New Roman" w:hAnsi="Arial" w:cs="Arial"/>
                <w:b/>
                <w:bCs/>
                <w:sz w:val="16"/>
                <w:szCs w:val="16"/>
                <w:lang w:val="nl-NL" w:eastAsia="nl-NL"/>
              </w:rPr>
              <w:t xml:space="preserve"> Summary </w:t>
            </w:r>
          </w:p>
        </w:tc>
        <w:tc>
          <w:tcPr>
            <w:tcW w:w="1717" w:type="pct"/>
            <w:tcBorders>
              <w:top w:val="nil"/>
              <w:left w:val="nil"/>
              <w:bottom w:val="single" w:sz="8" w:space="0" w:color="auto"/>
              <w:right w:val="single" w:sz="4" w:space="0" w:color="auto"/>
            </w:tcBorders>
            <w:shd w:val="clear" w:color="000000" w:fill="F2F2F2"/>
            <w:hideMark/>
          </w:tcPr>
          <w:p w14:paraId="5695F8F3" w14:textId="77777777" w:rsidR="0059728B" w:rsidRPr="0059728B" w:rsidRDefault="0059728B" w:rsidP="0059728B">
            <w:pPr>
              <w:spacing w:after="0" w:line="240" w:lineRule="auto"/>
              <w:rPr>
                <w:rFonts w:ascii="Arial" w:eastAsia="Times New Roman" w:hAnsi="Arial" w:cs="Arial"/>
                <w:b/>
                <w:bCs/>
                <w:sz w:val="16"/>
                <w:szCs w:val="16"/>
                <w:lang w:eastAsia="nl-NL"/>
              </w:rPr>
            </w:pPr>
            <w:r w:rsidRPr="0059728B">
              <w:rPr>
                <w:rFonts w:ascii="Arial" w:eastAsia="Times New Roman" w:hAnsi="Arial" w:cs="Arial"/>
                <w:b/>
                <w:bCs/>
                <w:sz w:val="16"/>
                <w:szCs w:val="16"/>
                <w:lang w:eastAsia="nl-NL"/>
              </w:rPr>
              <w:t>Loss to follow-up (from baseline sample to study population analyzed) is not associated with key characteristics (i.e., the study data adequately represent the sample) sufficient to limit potential bias to the observed relationship between PF and outcome.</w:t>
            </w:r>
            <w:r w:rsidRPr="0059728B">
              <w:rPr>
                <w:rFonts w:ascii="Arial" w:eastAsia="Times New Roman" w:hAnsi="Arial" w:cs="Arial"/>
                <w:sz w:val="16"/>
                <w:szCs w:val="16"/>
                <w:lang w:eastAsia="nl-NL"/>
              </w:rPr>
              <w:t xml:space="preserve"> </w:t>
            </w:r>
          </w:p>
        </w:tc>
        <w:tc>
          <w:tcPr>
            <w:tcW w:w="2133" w:type="pct"/>
            <w:tcBorders>
              <w:top w:val="nil"/>
              <w:left w:val="nil"/>
              <w:bottom w:val="single" w:sz="8" w:space="0" w:color="auto"/>
              <w:right w:val="single" w:sz="4" w:space="0" w:color="auto"/>
            </w:tcBorders>
            <w:shd w:val="clear" w:color="000000" w:fill="F2F2F2"/>
            <w:vAlign w:val="center"/>
          </w:tcPr>
          <w:p w14:paraId="527C7092" w14:textId="084C0D90" w:rsidR="0059728B" w:rsidRPr="0059728B" w:rsidRDefault="003160D1" w:rsidP="0059728B">
            <w:pPr>
              <w:spacing w:after="0" w:line="240" w:lineRule="auto"/>
              <w:rPr>
                <w:rFonts w:ascii="Arial" w:eastAsia="Times New Roman" w:hAnsi="Arial" w:cs="Arial"/>
                <w:sz w:val="16"/>
                <w:szCs w:val="16"/>
                <w:lang w:eastAsia="nl-NL"/>
              </w:rPr>
            </w:pPr>
            <w:r w:rsidRPr="003160D1">
              <w:rPr>
                <w:rFonts w:ascii="Arial" w:eastAsia="Times New Roman" w:hAnsi="Arial" w:cs="Arial"/>
                <w:b/>
                <w:sz w:val="16"/>
                <w:szCs w:val="16"/>
                <w:lang w:eastAsia="nl-NL"/>
              </w:rPr>
              <w:t xml:space="preserve">Rationale for </w:t>
            </w:r>
            <w:proofErr w:type="spellStart"/>
            <w:r w:rsidRPr="003160D1">
              <w:rPr>
                <w:rFonts w:ascii="Arial" w:eastAsia="Times New Roman" w:hAnsi="Arial" w:cs="Arial"/>
                <w:b/>
                <w:sz w:val="16"/>
                <w:szCs w:val="16"/>
                <w:lang w:eastAsia="nl-NL"/>
              </w:rPr>
              <w:t>RoB</w:t>
            </w:r>
            <w:proofErr w:type="spellEnd"/>
            <w:r w:rsidRPr="003160D1">
              <w:rPr>
                <w:rFonts w:ascii="Arial" w:eastAsia="Times New Roman" w:hAnsi="Arial" w:cs="Arial"/>
                <w:b/>
                <w:sz w:val="16"/>
                <w:szCs w:val="16"/>
                <w:lang w:eastAsia="nl-NL"/>
              </w:rPr>
              <w:t xml:space="preserve"> assessment</w:t>
            </w:r>
            <w:r>
              <w:rPr>
                <w:rFonts w:ascii="Arial" w:eastAsia="Times New Roman" w:hAnsi="Arial" w:cs="Arial"/>
                <w:sz w:val="16"/>
                <w:szCs w:val="16"/>
                <w:lang w:eastAsia="nl-NL"/>
              </w:rPr>
              <w:t>:</w:t>
            </w:r>
          </w:p>
        </w:tc>
        <w:tc>
          <w:tcPr>
            <w:tcW w:w="244" w:type="pct"/>
            <w:tcBorders>
              <w:top w:val="nil"/>
              <w:left w:val="nil"/>
              <w:bottom w:val="single" w:sz="8" w:space="0" w:color="auto"/>
              <w:right w:val="single" w:sz="4" w:space="0" w:color="auto"/>
            </w:tcBorders>
            <w:shd w:val="clear" w:color="000000" w:fill="F2F2F2"/>
            <w:vAlign w:val="center"/>
          </w:tcPr>
          <w:p w14:paraId="0AF77945"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8" w:space="0" w:color="auto"/>
              <w:right w:val="single" w:sz="4" w:space="0" w:color="auto"/>
            </w:tcBorders>
            <w:shd w:val="clear" w:color="000000" w:fill="CCFFCC"/>
            <w:vAlign w:val="center"/>
          </w:tcPr>
          <w:p w14:paraId="52F3F294"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344AE735" w14:textId="77777777" w:rsidTr="00F6056C">
        <w:trPr>
          <w:trHeight w:val="240"/>
        </w:trPr>
        <w:tc>
          <w:tcPr>
            <w:tcW w:w="658" w:type="pct"/>
            <w:tcBorders>
              <w:top w:val="nil"/>
              <w:left w:val="single" w:sz="4" w:space="0" w:color="auto"/>
              <w:bottom w:val="nil"/>
              <w:right w:val="nil"/>
            </w:tcBorders>
            <w:shd w:val="clear" w:color="000000" w:fill="FFFFFF"/>
            <w:vAlign w:val="center"/>
            <w:hideMark/>
          </w:tcPr>
          <w:p w14:paraId="753140EC" w14:textId="77777777" w:rsidR="0059728B" w:rsidRPr="00F6056C" w:rsidRDefault="0059728B" w:rsidP="0059728B">
            <w:pPr>
              <w:spacing w:after="0" w:line="240" w:lineRule="auto"/>
              <w:rPr>
                <w:rFonts w:ascii="Arial" w:eastAsia="Times New Roman" w:hAnsi="Arial" w:cs="Arial"/>
                <w:b/>
                <w:bCs/>
                <w:sz w:val="16"/>
                <w:szCs w:val="16"/>
                <w:lang w:eastAsia="nl-NL"/>
              </w:rPr>
            </w:pPr>
            <w:r w:rsidRPr="00F6056C">
              <w:rPr>
                <w:rFonts w:ascii="Arial" w:eastAsia="Times New Roman" w:hAnsi="Arial" w:cs="Arial"/>
                <w:b/>
                <w:bCs/>
                <w:sz w:val="16"/>
                <w:szCs w:val="16"/>
                <w:lang w:eastAsia="nl-NL"/>
              </w:rPr>
              <w:t> </w:t>
            </w:r>
          </w:p>
        </w:tc>
        <w:tc>
          <w:tcPr>
            <w:tcW w:w="1717" w:type="pct"/>
            <w:tcBorders>
              <w:top w:val="nil"/>
              <w:left w:val="nil"/>
              <w:bottom w:val="nil"/>
              <w:right w:val="nil"/>
            </w:tcBorders>
            <w:shd w:val="clear" w:color="000000" w:fill="FFFFFF"/>
            <w:hideMark/>
          </w:tcPr>
          <w:p w14:paraId="7D949E3C" w14:textId="77777777" w:rsidR="0059728B" w:rsidRPr="00F6056C" w:rsidRDefault="0059728B" w:rsidP="0059728B">
            <w:pPr>
              <w:spacing w:after="0" w:line="240" w:lineRule="auto"/>
              <w:rPr>
                <w:rFonts w:ascii="Arial" w:eastAsia="Times New Roman" w:hAnsi="Arial" w:cs="Arial"/>
                <w:b/>
                <w:bCs/>
                <w:sz w:val="16"/>
                <w:szCs w:val="16"/>
                <w:lang w:eastAsia="nl-NL"/>
              </w:rPr>
            </w:pPr>
            <w:r w:rsidRPr="00F6056C">
              <w:rPr>
                <w:rFonts w:ascii="Arial" w:eastAsia="Times New Roman" w:hAnsi="Arial" w:cs="Arial"/>
                <w:b/>
                <w:bCs/>
                <w:sz w:val="16"/>
                <w:szCs w:val="16"/>
                <w:lang w:eastAsia="nl-NL"/>
              </w:rPr>
              <w:t> </w:t>
            </w:r>
          </w:p>
        </w:tc>
        <w:tc>
          <w:tcPr>
            <w:tcW w:w="2133" w:type="pct"/>
            <w:tcBorders>
              <w:top w:val="nil"/>
              <w:left w:val="nil"/>
              <w:bottom w:val="nil"/>
              <w:right w:val="nil"/>
            </w:tcBorders>
            <w:shd w:val="clear" w:color="000000" w:fill="FFFFFF"/>
            <w:vAlign w:val="center"/>
          </w:tcPr>
          <w:p w14:paraId="4987516B"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nil"/>
              <w:right w:val="nil"/>
            </w:tcBorders>
            <w:shd w:val="clear" w:color="000000" w:fill="FFFFFF"/>
            <w:vAlign w:val="center"/>
          </w:tcPr>
          <w:p w14:paraId="674B45D1"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nil"/>
              <w:right w:val="single" w:sz="4" w:space="0" w:color="auto"/>
            </w:tcBorders>
            <w:shd w:val="clear" w:color="000000" w:fill="FFFFFF"/>
            <w:vAlign w:val="center"/>
          </w:tcPr>
          <w:p w14:paraId="4DC25BDC"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2008F893" w14:textId="77777777" w:rsidTr="00F6056C">
        <w:trPr>
          <w:trHeight w:val="630"/>
        </w:trPr>
        <w:tc>
          <w:tcPr>
            <w:tcW w:w="658" w:type="pct"/>
            <w:tcBorders>
              <w:top w:val="single" w:sz="8" w:space="0" w:color="auto"/>
              <w:left w:val="single" w:sz="4" w:space="0" w:color="auto"/>
              <w:bottom w:val="single" w:sz="4" w:space="0" w:color="auto"/>
              <w:right w:val="single" w:sz="4" w:space="0" w:color="auto"/>
            </w:tcBorders>
            <w:shd w:val="clear" w:color="000000" w:fill="F2F2F2"/>
            <w:vAlign w:val="center"/>
            <w:hideMark/>
          </w:tcPr>
          <w:p w14:paraId="38949F64" w14:textId="77777777" w:rsidR="0059728B" w:rsidRPr="0059728B" w:rsidRDefault="0059728B" w:rsidP="0059728B">
            <w:pPr>
              <w:spacing w:after="0" w:line="240" w:lineRule="auto"/>
              <w:rPr>
                <w:rFonts w:ascii="Arial" w:eastAsia="Times New Roman" w:hAnsi="Arial" w:cs="Arial"/>
                <w:b/>
                <w:bCs/>
                <w:sz w:val="24"/>
                <w:szCs w:val="24"/>
                <w:lang w:val="nl-NL" w:eastAsia="nl-NL"/>
              </w:rPr>
            </w:pPr>
            <w:r w:rsidRPr="0059728B">
              <w:rPr>
                <w:rFonts w:ascii="Arial" w:eastAsia="Times New Roman" w:hAnsi="Arial" w:cs="Arial"/>
                <w:b/>
                <w:bCs/>
                <w:sz w:val="24"/>
                <w:szCs w:val="24"/>
                <w:lang w:val="nl-NL" w:eastAsia="nl-NL"/>
              </w:rPr>
              <w:t xml:space="preserve">3. </w:t>
            </w:r>
            <w:proofErr w:type="spellStart"/>
            <w:r w:rsidRPr="0059728B">
              <w:rPr>
                <w:rFonts w:ascii="Arial" w:eastAsia="Times New Roman" w:hAnsi="Arial" w:cs="Arial"/>
                <w:b/>
                <w:bCs/>
                <w:sz w:val="24"/>
                <w:szCs w:val="24"/>
                <w:lang w:val="nl-NL" w:eastAsia="nl-NL"/>
              </w:rPr>
              <w:t>Prognostic</w:t>
            </w:r>
            <w:proofErr w:type="spellEnd"/>
            <w:r w:rsidRPr="0059728B">
              <w:rPr>
                <w:rFonts w:ascii="Arial" w:eastAsia="Times New Roman" w:hAnsi="Arial" w:cs="Arial"/>
                <w:b/>
                <w:bCs/>
                <w:sz w:val="24"/>
                <w:szCs w:val="24"/>
                <w:lang w:val="nl-NL" w:eastAsia="nl-NL"/>
              </w:rPr>
              <w:t xml:space="preserve"> Factor </w:t>
            </w:r>
            <w:proofErr w:type="spellStart"/>
            <w:r w:rsidRPr="0059728B">
              <w:rPr>
                <w:rFonts w:ascii="Arial" w:eastAsia="Times New Roman" w:hAnsi="Arial" w:cs="Arial"/>
                <w:b/>
                <w:bCs/>
                <w:sz w:val="24"/>
                <w:szCs w:val="24"/>
                <w:lang w:val="nl-NL" w:eastAsia="nl-NL"/>
              </w:rPr>
              <w:t>Measurement</w:t>
            </w:r>
            <w:proofErr w:type="spellEnd"/>
          </w:p>
        </w:tc>
        <w:tc>
          <w:tcPr>
            <w:tcW w:w="1717" w:type="pct"/>
            <w:tcBorders>
              <w:top w:val="single" w:sz="8" w:space="0" w:color="auto"/>
              <w:left w:val="nil"/>
              <w:bottom w:val="single" w:sz="4" w:space="0" w:color="auto"/>
              <w:right w:val="single" w:sz="4" w:space="0" w:color="auto"/>
            </w:tcBorders>
            <w:shd w:val="clear" w:color="000000" w:fill="F2F2F2"/>
            <w:hideMark/>
          </w:tcPr>
          <w:p w14:paraId="38B38F94" w14:textId="77777777" w:rsidR="0059728B" w:rsidRPr="0059728B" w:rsidRDefault="0059728B" w:rsidP="0059728B">
            <w:pPr>
              <w:spacing w:after="0" w:line="240" w:lineRule="auto"/>
              <w:rPr>
                <w:rFonts w:ascii="Arial" w:eastAsia="Times New Roman" w:hAnsi="Arial" w:cs="Arial"/>
                <w:b/>
                <w:bCs/>
                <w:sz w:val="18"/>
                <w:szCs w:val="18"/>
                <w:lang w:eastAsia="nl-NL"/>
              </w:rPr>
            </w:pPr>
            <w:r w:rsidRPr="0059728B">
              <w:rPr>
                <w:rFonts w:ascii="Arial" w:eastAsia="Times New Roman" w:hAnsi="Arial" w:cs="Arial"/>
                <w:b/>
                <w:bCs/>
                <w:sz w:val="18"/>
                <w:szCs w:val="18"/>
                <w:lang w:eastAsia="nl-NL"/>
              </w:rPr>
              <w:t>Goal: To judge the risk of measurement bias related to how PF was measured (differential measurement of PF related to the level of outcome).</w:t>
            </w:r>
          </w:p>
        </w:tc>
        <w:tc>
          <w:tcPr>
            <w:tcW w:w="2133" w:type="pct"/>
            <w:tcBorders>
              <w:top w:val="single" w:sz="8" w:space="0" w:color="auto"/>
              <w:left w:val="nil"/>
              <w:bottom w:val="single" w:sz="4" w:space="0" w:color="auto"/>
              <w:right w:val="single" w:sz="4" w:space="0" w:color="auto"/>
            </w:tcBorders>
            <w:shd w:val="clear" w:color="000000" w:fill="F2F2F2"/>
            <w:vAlign w:val="center"/>
          </w:tcPr>
          <w:p w14:paraId="5B97E8D8" w14:textId="7386D126" w:rsidR="0059728B" w:rsidRPr="0059728B" w:rsidRDefault="001F6D87" w:rsidP="0059728B">
            <w:pPr>
              <w:spacing w:after="0" w:line="240" w:lineRule="auto"/>
              <w:rPr>
                <w:rFonts w:ascii="Arial" w:eastAsia="Times New Roman" w:hAnsi="Arial" w:cs="Arial"/>
                <w:sz w:val="16"/>
                <w:szCs w:val="16"/>
                <w:lang w:eastAsia="nl-NL"/>
              </w:rPr>
            </w:pPr>
            <w:r w:rsidRPr="001F6D87">
              <w:rPr>
                <w:rFonts w:ascii="Arial" w:eastAsia="Times New Roman" w:hAnsi="Arial" w:cs="Arial"/>
                <w:sz w:val="16"/>
                <w:szCs w:val="16"/>
                <w:highlight w:val="yellow"/>
                <w:lang w:eastAsia="nl-NL"/>
              </w:rPr>
              <w:t>Prognostic factor of interest: albumin</w:t>
            </w:r>
          </w:p>
        </w:tc>
        <w:tc>
          <w:tcPr>
            <w:tcW w:w="244" w:type="pct"/>
            <w:tcBorders>
              <w:top w:val="single" w:sz="8" w:space="0" w:color="auto"/>
              <w:left w:val="nil"/>
              <w:bottom w:val="single" w:sz="4" w:space="0" w:color="auto"/>
              <w:right w:val="single" w:sz="4" w:space="0" w:color="auto"/>
            </w:tcBorders>
            <w:shd w:val="clear" w:color="000000" w:fill="F2F2F2"/>
            <w:vAlign w:val="center"/>
          </w:tcPr>
          <w:p w14:paraId="6DCC9CA1"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single" w:sz="8" w:space="0" w:color="auto"/>
              <w:left w:val="nil"/>
              <w:bottom w:val="single" w:sz="4" w:space="0" w:color="auto"/>
              <w:right w:val="single" w:sz="4" w:space="0" w:color="auto"/>
            </w:tcBorders>
            <w:shd w:val="clear" w:color="000000" w:fill="F2F2F2"/>
            <w:vAlign w:val="center"/>
          </w:tcPr>
          <w:p w14:paraId="5DA1B77C" w14:textId="77777777" w:rsidR="0059728B" w:rsidRPr="0059728B" w:rsidRDefault="0059728B" w:rsidP="0059728B">
            <w:pPr>
              <w:spacing w:after="0" w:line="240" w:lineRule="auto"/>
              <w:rPr>
                <w:rFonts w:ascii="Arial" w:eastAsia="Times New Roman" w:hAnsi="Arial" w:cs="Arial"/>
                <w:sz w:val="16"/>
                <w:szCs w:val="16"/>
                <w:lang w:eastAsia="nl-NL"/>
              </w:rPr>
            </w:pPr>
          </w:p>
        </w:tc>
      </w:tr>
      <w:tr w:rsidR="0059728B" w:rsidRPr="0059728B" w14:paraId="2D8C6DB0" w14:textId="77777777" w:rsidTr="00F6056C">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1334E1CB"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 xml:space="preserve">Definition of </w:t>
            </w:r>
            <w:proofErr w:type="spellStart"/>
            <w:r w:rsidRPr="0059728B">
              <w:rPr>
                <w:rFonts w:ascii="Arial" w:eastAsia="Times New Roman" w:hAnsi="Arial" w:cs="Arial"/>
                <w:i/>
                <w:iCs/>
                <w:sz w:val="16"/>
                <w:szCs w:val="16"/>
                <w:lang w:val="nl-NL" w:eastAsia="nl-NL"/>
              </w:rPr>
              <w:t>the</w:t>
            </w:r>
            <w:proofErr w:type="spellEnd"/>
            <w:r w:rsidRPr="0059728B">
              <w:rPr>
                <w:rFonts w:ascii="Arial" w:eastAsia="Times New Roman" w:hAnsi="Arial" w:cs="Arial"/>
                <w:i/>
                <w:iCs/>
                <w:sz w:val="16"/>
                <w:szCs w:val="16"/>
                <w:lang w:val="nl-NL" w:eastAsia="nl-NL"/>
              </w:rPr>
              <w:t xml:space="preserve"> PF</w:t>
            </w:r>
          </w:p>
        </w:tc>
        <w:tc>
          <w:tcPr>
            <w:tcW w:w="1717" w:type="pct"/>
            <w:tcBorders>
              <w:top w:val="nil"/>
              <w:left w:val="nil"/>
              <w:bottom w:val="single" w:sz="4" w:space="0" w:color="auto"/>
              <w:right w:val="single" w:sz="4" w:space="0" w:color="auto"/>
            </w:tcBorders>
            <w:shd w:val="clear" w:color="000000" w:fill="F2F2F2"/>
            <w:vAlign w:val="center"/>
            <w:hideMark/>
          </w:tcPr>
          <w:p w14:paraId="6EC6D9AC"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A clear definition or description of 'PF' is provided (e.g., including dose, level, duration of exposure, and clear specification of the method of measurement).</w:t>
            </w:r>
          </w:p>
        </w:tc>
        <w:tc>
          <w:tcPr>
            <w:tcW w:w="2133" w:type="pct"/>
            <w:tcBorders>
              <w:top w:val="nil"/>
              <w:left w:val="nil"/>
              <w:bottom w:val="single" w:sz="4" w:space="0" w:color="auto"/>
              <w:right w:val="single" w:sz="4" w:space="0" w:color="auto"/>
            </w:tcBorders>
            <w:shd w:val="clear" w:color="auto" w:fill="auto"/>
            <w:vAlign w:val="center"/>
          </w:tcPr>
          <w:p w14:paraId="5D998CC6"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66BA7A58"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1AF469D2"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5E903735" w14:textId="77777777" w:rsidTr="00F6056C">
        <w:trPr>
          <w:trHeight w:val="675"/>
        </w:trPr>
        <w:tc>
          <w:tcPr>
            <w:tcW w:w="658" w:type="pct"/>
            <w:vMerge w:val="restart"/>
            <w:tcBorders>
              <w:top w:val="nil"/>
              <w:left w:val="single" w:sz="4" w:space="0" w:color="auto"/>
              <w:bottom w:val="single" w:sz="4" w:space="0" w:color="000000"/>
              <w:right w:val="single" w:sz="4" w:space="0" w:color="auto"/>
            </w:tcBorders>
            <w:shd w:val="clear" w:color="000000" w:fill="F2F2F2"/>
            <w:vAlign w:val="center"/>
            <w:hideMark/>
          </w:tcPr>
          <w:p w14:paraId="7F58CEF4"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Valid and Reliable Measurement of PF</w:t>
            </w:r>
          </w:p>
        </w:tc>
        <w:tc>
          <w:tcPr>
            <w:tcW w:w="1717" w:type="pct"/>
            <w:tcBorders>
              <w:top w:val="nil"/>
              <w:left w:val="nil"/>
              <w:bottom w:val="single" w:sz="4" w:space="0" w:color="auto"/>
              <w:right w:val="single" w:sz="4" w:space="0" w:color="auto"/>
            </w:tcBorders>
            <w:shd w:val="clear" w:color="000000" w:fill="F2F2F2"/>
            <w:hideMark/>
          </w:tcPr>
          <w:p w14:paraId="0D085490"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Method of PF measurement is adequately valid and reliable to limit misclassification bias (e.g., may include relevant outside sources of information on measurement properties, also characteristics, such as blind measurement and limited reliance on recall).</w:t>
            </w:r>
          </w:p>
        </w:tc>
        <w:tc>
          <w:tcPr>
            <w:tcW w:w="2133" w:type="pct"/>
            <w:tcBorders>
              <w:top w:val="nil"/>
              <w:left w:val="nil"/>
              <w:bottom w:val="single" w:sz="4" w:space="0" w:color="auto"/>
              <w:right w:val="single" w:sz="4" w:space="0" w:color="auto"/>
            </w:tcBorders>
            <w:shd w:val="clear" w:color="auto" w:fill="auto"/>
            <w:vAlign w:val="center"/>
          </w:tcPr>
          <w:p w14:paraId="13A0DDC6"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1D68B705"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5541F63C"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6DDF7868" w14:textId="77777777" w:rsidTr="00F6056C">
        <w:trPr>
          <w:trHeight w:val="225"/>
        </w:trPr>
        <w:tc>
          <w:tcPr>
            <w:tcW w:w="658" w:type="pct"/>
            <w:vMerge/>
            <w:tcBorders>
              <w:top w:val="nil"/>
              <w:left w:val="single" w:sz="4" w:space="0" w:color="auto"/>
              <w:bottom w:val="single" w:sz="4" w:space="0" w:color="000000"/>
              <w:right w:val="single" w:sz="4" w:space="0" w:color="auto"/>
            </w:tcBorders>
            <w:vAlign w:val="center"/>
            <w:hideMark/>
          </w:tcPr>
          <w:p w14:paraId="5DA2DD2B" w14:textId="77777777" w:rsidR="0059728B" w:rsidRPr="00F6056C" w:rsidRDefault="0059728B" w:rsidP="0059728B">
            <w:pPr>
              <w:spacing w:after="0" w:line="240" w:lineRule="auto"/>
              <w:rPr>
                <w:rFonts w:ascii="Arial" w:eastAsia="Times New Roman" w:hAnsi="Arial" w:cs="Arial"/>
                <w:i/>
                <w:iCs/>
                <w:sz w:val="16"/>
                <w:szCs w:val="16"/>
                <w:lang w:eastAsia="nl-NL"/>
              </w:rPr>
            </w:pPr>
          </w:p>
        </w:tc>
        <w:tc>
          <w:tcPr>
            <w:tcW w:w="1717" w:type="pct"/>
            <w:tcBorders>
              <w:top w:val="nil"/>
              <w:left w:val="nil"/>
              <w:bottom w:val="single" w:sz="4" w:space="0" w:color="auto"/>
              <w:right w:val="single" w:sz="4" w:space="0" w:color="auto"/>
            </w:tcBorders>
            <w:shd w:val="clear" w:color="000000" w:fill="F2F2F2"/>
            <w:vAlign w:val="center"/>
            <w:hideMark/>
          </w:tcPr>
          <w:p w14:paraId="4C0BB08F"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Continuous variables are reported or appropriate cut-points (i.e., not data-dependent) are used.</w:t>
            </w:r>
          </w:p>
        </w:tc>
        <w:tc>
          <w:tcPr>
            <w:tcW w:w="2133" w:type="pct"/>
            <w:tcBorders>
              <w:top w:val="nil"/>
              <w:left w:val="nil"/>
              <w:bottom w:val="single" w:sz="4" w:space="0" w:color="auto"/>
              <w:right w:val="single" w:sz="4" w:space="0" w:color="auto"/>
            </w:tcBorders>
            <w:shd w:val="clear" w:color="auto" w:fill="auto"/>
            <w:vAlign w:val="center"/>
          </w:tcPr>
          <w:p w14:paraId="7781340A"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32B65886"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186ECDF2"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7E3769E7" w14:textId="77777777" w:rsidTr="00F6056C">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311B102A"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Method and Setting of PF Measurement</w:t>
            </w:r>
          </w:p>
        </w:tc>
        <w:tc>
          <w:tcPr>
            <w:tcW w:w="1717" w:type="pct"/>
            <w:tcBorders>
              <w:top w:val="nil"/>
              <w:left w:val="nil"/>
              <w:bottom w:val="single" w:sz="4" w:space="0" w:color="auto"/>
              <w:right w:val="single" w:sz="4" w:space="0" w:color="auto"/>
            </w:tcBorders>
            <w:shd w:val="clear" w:color="000000" w:fill="F2F2F2"/>
            <w:vAlign w:val="center"/>
            <w:hideMark/>
          </w:tcPr>
          <w:p w14:paraId="7647E1C3"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 method and setting of measurement of PF is the same for all study participants.</w:t>
            </w:r>
          </w:p>
        </w:tc>
        <w:tc>
          <w:tcPr>
            <w:tcW w:w="2133" w:type="pct"/>
            <w:tcBorders>
              <w:top w:val="nil"/>
              <w:left w:val="nil"/>
              <w:bottom w:val="single" w:sz="4" w:space="0" w:color="auto"/>
              <w:right w:val="single" w:sz="4" w:space="0" w:color="auto"/>
            </w:tcBorders>
            <w:shd w:val="clear" w:color="auto" w:fill="auto"/>
            <w:vAlign w:val="center"/>
          </w:tcPr>
          <w:p w14:paraId="3EACF31F"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0BF7BAB7"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39C2B8C6"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11E5D982" w14:textId="77777777" w:rsidTr="00F6056C">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2EE6CB4A"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Proportion of data on PF available for analysis</w:t>
            </w:r>
          </w:p>
        </w:tc>
        <w:tc>
          <w:tcPr>
            <w:tcW w:w="1717" w:type="pct"/>
            <w:tcBorders>
              <w:top w:val="nil"/>
              <w:left w:val="nil"/>
              <w:bottom w:val="single" w:sz="4" w:space="0" w:color="auto"/>
              <w:right w:val="single" w:sz="4" w:space="0" w:color="auto"/>
            </w:tcBorders>
            <w:shd w:val="clear" w:color="000000" w:fill="F2F2F2"/>
            <w:vAlign w:val="center"/>
            <w:hideMark/>
          </w:tcPr>
          <w:p w14:paraId="67119FD6"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Adequate proportion of the study sample has complete data for PF variable.</w:t>
            </w:r>
          </w:p>
        </w:tc>
        <w:tc>
          <w:tcPr>
            <w:tcW w:w="2133" w:type="pct"/>
            <w:tcBorders>
              <w:top w:val="nil"/>
              <w:left w:val="nil"/>
              <w:bottom w:val="single" w:sz="4" w:space="0" w:color="auto"/>
              <w:right w:val="single" w:sz="4" w:space="0" w:color="auto"/>
            </w:tcBorders>
            <w:shd w:val="clear" w:color="auto" w:fill="auto"/>
            <w:vAlign w:val="center"/>
          </w:tcPr>
          <w:p w14:paraId="2A2DB94C"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372A694F"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7116C739"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53698652" w14:textId="77777777" w:rsidTr="00F6056C">
        <w:trPr>
          <w:trHeight w:val="22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39D6172F"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Method used for missing data</w:t>
            </w:r>
          </w:p>
        </w:tc>
        <w:tc>
          <w:tcPr>
            <w:tcW w:w="1717" w:type="pct"/>
            <w:tcBorders>
              <w:top w:val="nil"/>
              <w:left w:val="nil"/>
              <w:bottom w:val="single" w:sz="4" w:space="0" w:color="auto"/>
              <w:right w:val="single" w:sz="4" w:space="0" w:color="auto"/>
            </w:tcBorders>
            <w:shd w:val="clear" w:color="000000" w:fill="F2F2F2"/>
            <w:vAlign w:val="center"/>
            <w:hideMark/>
          </w:tcPr>
          <w:p w14:paraId="65444070"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Appropriate methods of imputation are used for missing 'PF' data.</w:t>
            </w:r>
          </w:p>
        </w:tc>
        <w:tc>
          <w:tcPr>
            <w:tcW w:w="2133" w:type="pct"/>
            <w:tcBorders>
              <w:top w:val="nil"/>
              <w:left w:val="nil"/>
              <w:bottom w:val="single" w:sz="4" w:space="0" w:color="auto"/>
              <w:right w:val="single" w:sz="4" w:space="0" w:color="auto"/>
            </w:tcBorders>
            <w:shd w:val="clear" w:color="auto" w:fill="auto"/>
            <w:vAlign w:val="center"/>
          </w:tcPr>
          <w:p w14:paraId="0668E4C7"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011D62D7"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5F657C97"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3EC20B8B" w14:textId="77777777" w:rsidTr="00F6056C">
        <w:trPr>
          <w:trHeight w:val="240"/>
        </w:trPr>
        <w:tc>
          <w:tcPr>
            <w:tcW w:w="658" w:type="pct"/>
            <w:tcBorders>
              <w:top w:val="nil"/>
              <w:left w:val="single" w:sz="4" w:space="0" w:color="auto"/>
              <w:bottom w:val="single" w:sz="8" w:space="0" w:color="auto"/>
              <w:right w:val="single" w:sz="4" w:space="0" w:color="auto"/>
            </w:tcBorders>
            <w:shd w:val="clear" w:color="000000" w:fill="F2F2F2"/>
            <w:vAlign w:val="center"/>
            <w:hideMark/>
          </w:tcPr>
          <w:p w14:paraId="1252D873" w14:textId="77777777" w:rsidR="0059728B" w:rsidRPr="0059728B" w:rsidRDefault="0059728B" w:rsidP="0059728B">
            <w:pPr>
              <w:spacing w:after="0" w:line="240" w:lineRule="auto"/>
              <w:rPr>
                <w:rFonts w:ascii="Arial" w:eastAsia="Times New Roman" w:hAnsi="Arial" w:cs="Arial"/>
                <w:b/>
                <w:bCs/>
                <w:sz w:val="16"/>
                <w:szCs w:val="16"/>
                <w:lang w:val="nl-NL" w:eastAsia="nl-NL"/>
              </w:rPr>
            </w:pPr>
            <w:r w:rsidRPr="0059728B">
              <w:rPr>
                <w:rFonts w:ascii="Arial" w:eastAsia="Times New Roman" w:hAnsi="Arial" w:cs="Arial"/>
                <w:b/>
                <w:bCs/>
                <w:sz w:val="16"/>
                <w:szCs w:val="16"/>
                <w:lang w:val="nl-NL" w:eastAsia="nl-NL"/>
              </w:rPr>
              <w:t xml:space="preserve">PF </w:t>
            </w:r>
            <w:proofErr w:type="spellStart"/>
            <w:r w:rsidRPr="0059728B">
              <w:rPr>
                <w:rFonts w:ascii="Arial" w:eastAsia="Times New Roman" w:hAnsi="Arial" w:cs="Arial"/>
                <w:b/>
                <w:bCs/>
                <w:sz w:val="16"/>
                <w:szCs w:val="16"/>
                <w:lang w:val="nl-NL" w:eastAsia="nl-NL"/>
              </w:rPr>
              <w:t>Measurement</w:t>
            </w:r>
            <w:proofErr w:type="spellEnd"/>
            <w:r w:rsidRPr="0059728B">
              <w:rPr>
                <w:rFonts w:ascii="Arial" w:eastAsia="Times New Roman" w:hAnsi="Arial" w:cs="Arial"/>
                <w:b/>
                <w:bCs/>
                <w:sz w:val="16"/>
                <w:szCs w:val="16"/>
                <w:lang w:val="nl-NL" w:eastAsia="nl-NL"/>
              </w:rPr>
              <w:t xml:space="preserve"> Summary </w:t>
            </w:r>
          </w:p>
        </w:tc>
        <w:tc>
          <w:tcPr>
            <w:tcW w:w="1717" w:type="pct"/>
            <w:tcBorders>
              <w:top w:val="nil"/>
              <w:left w:val="nil"/>
              <w:bottom w:val="single" w:sz="8" w:space="0" w:color="auto"/>
              <w:right w:val="single" w:sz="4" w:space="0" w:color="auto"/>
            </w:tcBorders>
            <w:shd w:val="clear" w:color="000000" w:fill="F2F2F2"/>
            <w:hideMark/>
          </w:tcPr>
          <w:p w14:paraId="0F467365" w14:textId="77777777" w:rsidR="0059728B" w:rsidRPr="0059728B" w:rsidRDefault="0059728B" w:rsidP="0059728B">
            <w:pPr>
              <w:spacing w:after="0" w:line="240" w:lineRule="auto"/>
              <w:rPr>
                <w:rFonts w:ascii="Arial" w:eastAsia="Times New Roman" w:hAnsi="Arial" w:cs="Arial"/>
                <w:b/>
                <w:bCs/>
                <w:i/>
                <w:iCs/>
                <w:sz w:val="16"/>
                <w:szCs w:val="16"/>
                <w:lang w:eastAsia="nl-NL"/>
              </w:rPr>
            </w:pPr>
            <w:r w:rsidRPr="0059728B">
              <w:rPr>
                <w:rFonts w:ascii="Arial" w:eastAsia="Times New Roman" w:hAnsi="Arial" w:cs="Arial"/>
                <w:b/>
                <w:bCs/>
                <w:i/>
                <w:iCs/>
                <w:sz w:val="16"/>
                <w:szCs w:val="16"/>
                <w:lang w:eastAsia="nl-NL"/>
              </w:rPr>
              <w:t>PF</w:t>
            </w:r>
            <w:r w:rsidRPr="0059728B">
              <w:rPr>
                <w:rFonts w:ascii="Arial" w:eastAsia="Times New Roman" w:hAnsi="Arial" w:cs="Arial"/>
                <w:b/>
                <w:bCs/>
                <w:sz w:val="16"/>
                <w:szCs w:val="16"/>
                <w:lang w:eastAsia="nl-NL"/>
              </w:rPr>
              <w:t xml:space="preserve"> is adequately measured in study participants to sufficiently limit potential bias.</w:t>
            </w:r>
          </w:p>
        </w:tc>
        <w:tc>
          <w:tcPr>
            <w:tcW w:w="2133" w:type="pct"/>
            <w:tcBorders>
              <w:top w:val="nil"/>
              <w:left w:val="nil"/>
              <w:bottom w:val="single" w:sz="8" w:space="0" w:color="auto"/>
              <w:right w:val="single" w:sz="4" w:space="0" w:color="auto"/>
            </w:tcBorders>
            <w:shd w:val="clear" w:color="000000" w:fill="F2F2F2"/>
            <w:vAlign w:val="center"/>
          </w:tcPr>
          <w:p w14:paraId="1CC5A556" w14:textId="68B10BCD" w:rsidR="0059728B" w:rsidRPr="0059728B" w:rsidRDefault="003160D1" w:rsidP="0059728B">
            <w:pPr>
              <w:spacing w:after="0" w:line="240" w:lineRule="auto"/>
              <w:rPr>
                <w:rFonts w:ascii="Arial" w:eastAsia="Times New Roman" w:hAnsi="Arial" w:cs="Arial"/>
                <w:sz w:val="16"/>
                <w:szCs w:val="16"/>
                <w:lang w:eastAsia="nl-NL"/>
              </w:rPr>
            </w:pPr>
            <w:r w:rsidRPr="003160D1">
              <w:rPr>
                <w:rFonts w:ascii="Arial" w:eastAsia="Times New Roman" w:hAnsi="Arial" w:cs="Arial"/>
                <w:b/>
                <w:sz w:val="16"/>
                <w:szCs w:val="16"/>
                <w:lang w:eastAsia="nl-NL"/>
              </w:rPr>
              <w:t xml:space="preserve">Rationale for </w:t>
            </w:r>
            <w:proofErr w:type="spellStart"/>
            <w:r w:rsidRPr="003160D1">
              <w:rPr>
                <w:rFonts w:ascii="Arial" w:eastAsia="Times New Roman" w:hAnsi="Arial" w:cs="Arial"/>
                <w:b/>
                <w:sz w:val="16"/>
                <w:szCs w:val="16"/>
                <w:lang w:eastAsia="nl-NL"/>
              </w:rPr>
              <w:t>RoB</w:t>
            </w:r>
            <w:proofErr w:type="spellEnd"/>
            <w:r w:rsidRPr="003160D1">
              <w:rPr>
                <w:rFonts w:ascii="Arial" w:eastAsia="Times New Roman" w:hAnsi="Arial" w:cs="Arial"/>
                <w:b/>
                <w:sz w:val="16"/>
                <w:szCs w:val="16"/>
                <w:lang w:eastAsia="nl-NL"/>
              </w:rPr>
              <w:t xml:space="preserve"> assessment</w:t>
            </w:r>
            <w:r>
              <w:rPr>
                <w:rFonts w:ascii="Arial" w:eastAsia="Times New Roman" w:hAnsi="Arial" w:cs="Arial"/>
                <w:sz w:val="16"/>
                <w:szCs w:val="16"/>
                <w:lang w:eastAsia="nl-NL"/>
              </w:rPr>
              <w:t>:</w:t>
            </w:r>
          </w:p>
        </w:tc>
        <w:tc>
          <w:tcPr>
            <w:tcW w:w="244" w:type="pct"/>
            <w:tcBorders>
              <w:top w:val="nil"/>
              <w:left w:val="nil"/>
              <w:bottom w:val="single" w:sz="8" w:space="0" w:color="auto"/>
              <w:right w:val="single" w:sz="4" w:space="0" w:color="auto"/>
            </w:tcBorders>
            <w:shd w:val="clear" w:color="000000" w:fill="F2F2F2"/>
            <w:vAlign w:val="center"/>
          </w:tcPr>
          <w:p w14:paraId="65649E32"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8" w:space="0" w:color="auto"/>
              <w:right w:val="single" w:sz="4" w:space="0" w:color="auto"/>
            </w:tcBorders>
            <w:shd w:val="clear" w:color="000000" w:fill="CCFFCC"/>
            <w:vAlign w:val="center"/>
          </w:tcPr>
          <w:p w14:paraId="6015C8B7"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089CAA7F" w14:textId="77777777" w:rsidTr="00F6056C">
        <w:trPr>
          <w:trHeight w:val="240"/>
        </w:trPr>
        <w:tc>
          <w:tcPr>
            <w:tcW w:w="658" w:type="pct"/>
            <w:tcBorders>
              <w:top w:val="nil"/>
              <w:left w:val="single" w:sz="4" w:space="0" w:color="auto"/>
              <w:bottom w:val="nil"/>
              <w:right w:val="nil"/>
            </w:tcBorders>
            <w:shd w:val="clear" w:color="000000" w:fill="FFFFFF"/>
            <w:vAlign w:val="center"/>
            <w:hideMark/>
          </w:tcPr>
          <w:p w14:paraId="35419F06" w14:textId="77777777" w:rsidR="0059728B" w:rsidRPr="00F6056C" w:rsidRDefault="0059728B" w:rsidP="0059728B">
            <w:pPr>
              <w:spacing w:after="0" w:line="240" w:lineRule="auto"/>
              <w:rPr>
                <w:rFonts w:ascii="Arial" w:eastAsia="Times New Roman" w:hAnsi="Arial" w:cs="Arial"/>
                <w:b/>
                <w:bCs/>
                <w:sz w:val="16"/>
                <w:szCs w:val="16"/>
                <w:lang w:eastAsia="nl-NL"/>
              </w:rPr>
            </w:pPr>
            <w:r w:rsidRPr="00F6056C">
              <w:rPr>
                <w:rFonts w:ascii="Arial" w:eastAsia="Times New Roman" w:hAnsi="Arial" w:cs="Arial"/>
                <w:b/>
                <w:bCs/>
                <w:sz w:val="16"/>
                <w:szCs w:val="16"/>
                <w:lang w:eastAsia="nl-NL"/>
              </w:rPr>
              <w:t> </w:t>
            </w:r>
          </w:p>
        </w:tc>
        <w:tc>
          <w:tcPr>
            <w:tcW w:w="1717" w:type="pct"/>
            <w:tcBorders>
              <w:top w:val="nil"/>
              <w:left w:val="nil"/>
              <w:bottom w:val="nil"/>
              <w:right w:val="nil"/>
            </w:tcBorders>
            <w:shd w:val="clear" w:color="000000" w:fill="FFFFFF"/>
            <w:hideMark/>
          </w:tcPr>
          <w:p w14:paraId="317E869E" w14:textId="77777777" w:rsidR="0059728B" w:rsidRPr="00F6056C" w:rsidRDefault="0059728B" w:rsidP="0059728B">
            <w:pPr>
              <w:spacing w:after="0" w:line="240" w:lineRule="auto"/>
              <w:rPr>
                <w:rFonts w:ascii="Arial" w:eastAsia="Times New Roman" w:hAnsi="Arial" w:cs="Arial"/>
                <w:b/>
                <w:bCs/>
                <w:i/>
                <w:iCs/>
                <w:sz w:val="16"/>
                <w:szCs w:val="16"/>
                <w:lang w:eastAsia="nl-NL"/>
              </w:rPr>
            </w:pPr>
            <w:r w:rsidRPr="00F6056C">
              <w:rPr>
                <w:rFonts w:ascii="Arial" w:eastAsia="Times New Roman" w:hAnsi="Arial" w:cs="Arial"/>
                <w:b/>
                <w:bCs/>
                <w:i/>
                <w:iCs/>
                <w:sz w:val="16"/>
                <w:szCs w:val="16"/>
                <w:lang w:eastAsia="nl-NL"/>
              </w:rPr>
              <w:t> </w:t>
            </w:r>
          </w:p>
        </w:tc>
        <w:tc>
          <w:tcPr>
            <w:tcW w:w="2133" w:type="pct"/>
            <w:tcBorders>
              <w:top w:val="nil"/>
              <w:left w:val="nil"/>
              <w:bottom w:val="nil"/>
              <w:right w:val="nil"/>
            </w:tcBorders>
            <w:shd w:val="clear" w:color="000000" w:fill="FFFFFF"/>
            <w:vAlign w:val="center"/>
          </w:tcPr>
          <w:p w14:paraId="5DFF2247"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nil"/>
              <w:right w:val="nil"/>
            </w:tcBorders>
            <w:shd w:val="clear" w:color="000000" w:fill="FFFFFF"/>
            <w:vAlign w:val="center"/>
          </w:tcPr>
          <w:p w14:paraId="1FD2F78E"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nil"/>
              <w:right w:val="single" w:sz="4" w:space="0" w:color="auto"/>
            </w:tcBorders>
            <w:shd w:val="clear" w:color="000000" w:fill="FFFFFF"/>
            <w:vAlign w:val="center"/>
          </w:tcPr>
          <w:p w14:paraId="7B6FBC6D"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34C2C463" w14:textId="77777777" w:rsidTr="00F6056C">
        <w:trPr>
          <w:trHeight w:val="630"/>
        </w:trPr>
        <w:tc>
          <w:tcPr>
            <w:tcW w:w="658" w:type="pct"/>
            <w:tcBorders>
              <w:top w:val="single" w:sz="8" w:space="0" w:color="auto"/>
              <w:left w:val="single" w:sz="4" w:space="0" w:color="auto"/>
              <w:bottom w:val="single" w:sz="4" w:space="0" w:color="auto"/>
              <w:right w:val="single" w:sz="4" w:space="0" w:color="auto"/>
            </w:tcBorders>
            <w:shd w:val="clear" w:color="000000" w:fill="F2F2F2"/>
            <w:vAlign w:val="center"/>
            <w:hideMark/>
          </w:tcPr>
          <w:p w14:paraId="7D457837" w14:textId="77777777" w:rsidR="0059728B" w:rsidRPr="0059728B" w:rsidRDefault="0059728B" w:rsidP="0059728B">
            <w:pPr>
              <w:spacing w:after="0" w:line="240" w:lineRule="auto"/>
              <w:rPr>
                <w:rFonts w:ascii="Arial" w:eastAsia="Times New Roman" w:hAnsi="Arial" w:cs="Arial"/>
                <w:b/>
                <w:bCs/>
                <w:sz w:val="24"/>
                <w:szCs w:val="24"/>
                <w:lang w:val="nl-NL" w:eastAsia="nl-NL"/>
              </w:rPr>
            </w:pPr>
            <w:r w:rsidRPr="0059728B">
              <w:rPr>
                <w:rFonts w:ascii="Arial" w:eastAsia="Times New Roman" w:hAnsi="Arial" w:cs="Arial"/>
                <w:b/>
                <w:bCs/>
                <w:sz w:val="24"/>
                <w:szCs w:val="24"/>
                <w:lang w:val="nl-NL" w:eastAsia="nl-NL"/>
              </w:rPr>
              <w:t xml:space="preserve">4. </w:t>
            </w:r>
            <w:proofErr w:type="spellStart"/>
            <w:r w:rsidRPr="0059728B">
              <w:rPr>
                <w:rFonts w:ascii="Arial" w:eastAsia="Times New Roman" w:hAnsi="Arial" w:cs="Arial"/>
                <w:b/>
                <w:bCs/>
                <w:sz w:val="24"/>
                <w:szCs w:val="24"/>
                <w:lang w:val="nl-NL" w:eastAsia="nl-NL"/>
              </w:rPr>
              <w:t>Outcome</w:t>
            </w:r>
            <w:proofErr w:type="spellEnd"/>
            <w:r w:rsidRPr="0059728B">
              <w:rPr>
                <w:rFonts w:ascii="Arial" w:eastAsia="Times New Roman" w:hAnsi="Arial" w:cs="Arial"/>
                <w:b/>
                <w:bCs/>
                <w:sz w:val="24"/>
                <w:szCs w:val="24"/>
                <w:lang w:val="nl-NL" w:eastAsia="nl-NL"/>
              </w:rPr>
              <w:t xml:space="preserve"> </w:t>
            </w:r>
            <w:proofErr w:type="spellStart"/>
            <w:r w:rsidRPr="0059728B">
              <w:rPr>
                <w:rFonts w:ascii="Arial" w:eastAsia="Times New Roman" w:hAnsi="Arial" w:cs="Arial"/>
                <w:b/>
                <w:bCs/>
                <w:sz w:val="24"/>
                <w:szCs w:val="24"/>
                <w:lang w:val="nl-NL" w:eastAsia="nl-NL"/>
              </w:rPr>
              <w:t>Measurement</w:t>
            </w:r>
            <w:proofErr w:type="spellEnd"/>
          </w:p>
        </w:tc>
        <w:tc>
          <w:tcPr>
            <w:tcW w:w="1717" w:type="pct"/>
            <w:tcBorders>
              <w:top w:val="single" w:sz="8" w:space="0" w:color="auto"/>
              <w:left w:val="nil"/>
              <w:bottom w:val="single" w:sz="4" w:space="0" w:color="auto"/>
              <w:right w:val="single" w:sz="4" w:space="0" w:color="auto"/>
            </w:tcBorders>
            <w:shd w:val="clear" w:color="000000" w:fill="F2F2F2"/>
            <w:hideMark/>
          </w:tcPr>
          <w:p w14:paraId="6D21CB04" w14:textId="77777777" w:rsidR="0059728B" w:rsidRPr="0059728B" w:rsidRDefault="0059728B" w:rsidP="0059728B">
            <w:pPr>
              <w:spacing w:after="0" w:line="240" w:lineRule="auto"/>
              <w:rPr>
                <w:rFonts w:ascii="Arial" w:eastAsia="Times New Roman" w:hAnsi="Arial" w:cs="Arial"/>
                <w:b/>
                <w:bCs/>
                <w:sz w:val="18"/>
                <w:szCs w:val="18"/>
                <w:lang w:eastAsia="nl-NL"/>
              </w:rPr>
            </w:pPr>
            <w:r w:rsidRPr="0059728B">
              <w:rPr>
                <w:rFonts w:ascii="Arial" w:eastAsia="Times New Roman" w:hAnsi="Arial" w:cs="Arial"/>
                <w:b/>
                <w:bCs/>
                <w:sz w:val="18"/>
                <w:szCs w:val="18"/>
                <w:lang w:eastAsia="nl-NL"/>
              </w:rPr>
              <w:t>Goal: To judge the risk of bias related to the measurement of outcome (differential measurement of outcome related to the baseline level of PF).</w:t>
            </w:r>
          </w:p>
        </w:tc>
        <w:tc>
          <w:tcPr>
            <w:tcW w:w="2133" w:type="pct"/>
            <w:tcBorders>
              <w:top w:val="single" w:sz="8" w:space="0" w:color="auto"/>
              <w:left w:val="nil"/>
              <w:bottom w:val="single" w:sz="4" w:space="0" w:color="auto"/>
              <w:right w:val="single" w:sz="4" w:space="0" w:color="auto"/>
            </w:tcBorders>
            <w:shd w:val="clear" w:color="000000" w:fill="F2F2F2"/>
            <w:vAlign w:val="center"/>
          </w:tcPr>
          <w:p w14:paraId="44764E2A" w14:textId="17FDBFFC" w:rsidR="0059728B" w:rsidRPr="0059728B" w:rsidRDefault="001F6D87" w:rsidP="0059728B">
            <w:pPr>
              <w:spacing w:after="0" w:line="240" w:lineRule="auto"/>
              <w:rPr>
                <w:rFonts w:ascii="Arial" w:eastAsia="Times New Roman" w:hAnsi="Arial" w:cs="Arial"/>
                <w:sz w:val="16"/>
                <w:szCs w:val="16"/>
                <w:lang w:eastAsia="nl-NL"/>
              </w:rPr>
            </w:pPr>
            <w:r w:rsidRPr="001F6D87">
              <w:rPr>
                <w:rFonts w:ascii="Arial" w:eastAsia="Times New Roman" w:hAnsi="Arial" w:cs="Arial"/>
                <w:sz w:val="16"/>
                <w:szCs w:val="16"/>
                <w:highlight w:val="yellow"/>
                <w:lang w:eastAsia="nl-NL"/>
              </w:rPr>
              <w:t>Outcome of interest: mortality</w:t>
            </w:r>
          </w:p>
        </w:tc>
        <w:tc>
          <w:tcPr>
            <w:tcW w:w="244" w:type="pct"/>
            <w:tcBorders>
              <w:top w:val="single" w:sz="8" w:space="0" w:color="auto"/>
              <w:left w:val="nil"/>
              <w:bottom w:val="single" w:sz="4" w:space="0" w:color="auto"/>
              <w:right w:val="single" w:sz="4" w:space="0" w:color="auto"/>
            </w:tcBorders>
            <w:shd w:val="clear" w:color="000000" w:fill="F2F2F2"/>
            <w:vAlign w:val="center"/>
          </w:tcPr>
          <w:p w14:paraId="09A188E3"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single" w:sz="8" w:space="0" w:color="auto"/>
              <w:left w:val="nil"/>
              <w:bottom w:val="single" w:sz="4" w:space="0" w:color="auto"/>
              <w:right w:val="single" w:sz="4" w:space="0" w:color="auto"/>
            </w:tcBorders>
            <w:shd w:val="clear" w:color="000000" w:fill="F2F2F2"/>
            <w:vAlign w:val="center"/>
          </w:tcPr>
          <w:p w14:paraId="150D27F6" w14:textId="77777777" w:rsidR="0059728B" w:rsidRPr="0059728B" w:rsidRDefault="0059728B" w:rsidP="0059728B">
            <w:pPr>
              <w:spacing w:after="0" w:line="240" w:lineRule="auto"/>
              <w:rPr>
                <w:rFonts w:ascii="Arial" w:eastAsia="Times New Roman" w:hAnsi="Arial" w:cs="Arial"/>
                <w:sz w:val="16"/>
                <w:szCs w:val="16"/>
                <w:lang w:eastAsia="nl-NL"/>
              </w:rPr>
            </w:pPr>
          </w:p>
        </w:tc>
      </w:tr>
      <w:tr w:rsidR="0059728B" w:rsidRPr="0059728B" w14:paraId="13A9FDE8" w14:textId="77777777" w:rsidTr="00F6056C">
        <w:trPr>
          <w:trHeight w:val="112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2EF4D066"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lastRenderedPageBreak/>
              <w:t xml:space="preserve">Definition of </w:t>
            </w:r>
            <w:proofErr w:type="spellStart"/>
            <w:r w:rsidRPr="0059728B">
              <w:rPr>
                <w:rFonts w:ascii="Arial" w:eastAsia="Times New Roman" w:hAnsi="Arial" w:cs="Arial"/>
                <w:i/>
                <w:iCs/>
                <w:sz w:val="16"/>
                <w:szCs w:val="16"/>
                <w:lang w:val="nl-NL" w:eastAsia="nl-NL"/>
              </w:rPr>
              <w:t>the</w:t>
            </w:r>
            <w:proofErr w:type="spellEnd"/>
            <w:r w:rsidRPr="0059728B">
              <w:rPr>
                <w:rFonts w:ascii="Arial" w:eastAsia="Times New Roman" w:hAnsi="Arial" w:cs="Arial"/>
                <w:i/>
                <w:iCs/>
                <w:sz w:val="16"/>
                <w:szCs w:val="16"/>
                <w:lang w:val="nl-NL" w:eastAsia="nl-NL"/>
              </w:rPr>
              <w:t xml:space="preserve"> </w:t>
            </w:r>
            <w:proofErr w:type="spellStart"/>
            <w:r w:rsidRPr="0059728B">
              <w:rPr>
                <w:rFonts w:ascii="Arial" w:eastAsia="Times New Roman" w:hAnsi="Arial" w:cs="Arial"/>
                <w:i/>
                <w:iCs/>
                <w:sz w:val="16"/>
                <w:szCs w:val="16"/>
                <w:lang w:val="nl-NL" w:eastAsia="nl-NL"/>
              </w:rPr>
              <w:t>Outcome</w:t>
            </w:r>
            <w:proofErr w:type="spellEnd"/>
          </w:p>
        </w:tc>
        <w:tc>
          <w:tcPr>
            <w:tcW w:w="1717" w:type="pct"/>
            <w:tcBorders>
              <w:top w:val="nil"/>
              <w:left w:val="nil"/>
              <w:bottom w:val="single" w:sz="4" w:space="0" w:color="auto"/>
              <w:right w:val="single" w:sz="4" w:space="0" w:color="auto"/>
            </w:tcBorders>
            <w:shd w:val="clear" w:color="000000" w:fill="F2F2F2"/>
            <w:vAlign w:val="center"/>
            <w:hideMark/>
          </w:tcPr>
          <w:p w14:paraId="00EBA902"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A clear definition of outcome is provided, including duration of follow-up and level and extent of the outcome construct.</w:t>
            </w:r>
          </w:p>
        </w:tc>
        <w:tc>
          <w:tcPr>
            <w:tcW w:w="2133" w:type="pct"/>
            <w:tcBorders>
              <w:top w:val="nil"/>
              <w:left w:val="nil"/>
              <w:bottom w:val="single" w:sz="4" w:space="0" w:color="auto"/>
              <w:right w:val="single" w:sz="4" w:space="0" w:color="auto"/>
            </w:tcBorders>
            <w:shd w:val="clear" w:color="auto" w:fill="auto"/>
            <w:vAlign w:val="center"/>
          </w:tcPr>
          <w:p w14:paraId="6BBF5DEF"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27837A1C"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79F052EB"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3685BDFE" w14:textId="77777777" w:rsidTr="00F6056C">
        <w:trPr>
          <w:trHeight w:val="90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7B7E5C8F"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Valid and Reliable Measurement of Outcome</w:t>
            </w:r>
          </w:p>
        </w:tc>
        <w:tc>
          <w:tcPr>
            <w:tcW w:w="1717" w:type="pct"/>
            <w:tcBorders>
              <w:top w:val="nil"/>
              <w:left w:val="nil"/>
              <w:bottom w:val="single" w:sz="4" w:space="0" w:color="auto"/>
              <w:right w:val="single" w:sz="4" w:space="0" w:color="auto"/>
            </w:tcBorders>
            <w:shd w:val="clear" w:color="000000" w:fill="F2F2F2"/>
            <w:hideMark/>
          </w:tcPr>
          <w:p w14:paraId="39B1CB64"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 method of outcome measurement used is adequately valid and reliable to limit misclassification bias (e.g., may include relevant outside sources of information on measurement properties, also characteristics, such as blind measurement and confirmation of outcome with valid and reliable test).</w:t>
            </w:r>
          </w:p>
        </w:tc>
        <w:tc>
          <w:tcPr>
            <w:tcW w:w="2133" w:type="pct"/>
            <w:tcBorders>
              <w:top w:val="nil"/>
              <w:left w:val="nil"/>
              <w:bottom w:val="single" w:sz="4" w:space="0" w:color="auto"/>
              <w:right w:val="single" w:sz="4" w:space="0" w:color="auto"/>
            </w:tcBorders>
            <w:shd w:val="clear" w:color="auto" w:fill="auto"/>
            <w:vAlign w:val="center"/>
          </w:tcPr>
          <w:p w14:paraId="74D49577"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1A76E3C7"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5E0D1259"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74243E6B" w14:textId="77777777" w:rsidTr="00F6056C">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43D69510"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Method and Setting of Outcome Measurement</w:t>
            </w:r>
          </w:p>
        </w:tc>
        <w:tc>
          <w:tcPr>
            <w:tcW w:w="1717" w:type="pct"/>
            <w:tcBorders>
              <w:top w:val="nil"/>
              <w:left w:val="nil"/>
              <w:bottom w:val="single" w:sz="4" w:space="0" w:color="auto"/>
              <w:right w:val="single" w:sz="4" w:space="0" w:color="auto"/>
            </w:tcBorders>
            <w:shd w:val="clear" w:color="000000" w:fill="F2F2F2"/>
            <w:vAlign w:val="center"/>
            <w:hideMark/>
          </w:tcPr>
          <w:p w14:paraId="1A214DD9"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 method and setting of outcome measurement is the same for all study participants.</w:t>
            </w:r>
          </w:p>
        </w:tc>
        <w:tc>
          <w:tcPr>
            <w:tcW w:w="2133" w:type="pct"/>
            <w:tcBorders>
              <w:top w:val="nil"/>
              <w:left w:val="nil"/>
              <w:bottom w:val="single" w:sz="4" w:space="0" w:color="auto"/>
              <w:right w:val="single" w:sz="4" w:space="0" w:color="auto"/>
            </w:tcBorders>
            <w:shd w:val="clear" w:color="auto" w:fill="auto"/>
            <w:vAlign w:val="center"/>
          </w:tcPr>
          <w:p w14:paraId="0AB438CE"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3EF3E870"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2E28F3F8"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7B0FDAF0" w14:textId="77777777" w:rsidTr="00F6056C">
        <w:trPr>
          <w:trHeight w:val="465"/>
        </w:trPr>
        <w:tc>
          <w:tcPr>
            <w:tcW w:w="658" w:type="pct"/>
            <w:tcBorders>
              <w:top w:val="nil"/>
              <w:left w:val="single" w:sz="4" w:space="0" w:color="auto"/>
              <w:bottom w:val="single" w:sz="8" w:space="0" w:color="auto"/>
              <w:right w:val="single" w:sz="4" w:space="0" w:color="auto"/>
            </w:tcBorders>
            <w:shd w:val="clear" w:color="000000" w:fill="F2F2F2"/>
            <w:vAlign w:val="center"/>
            <w:hideMark/>
          </w:tcPr>
          <w:p w14:paraId="2D7B7A18" w14:textId="77777777" w:rsidR="0059728B" w:rsidRPr="0059728B" w:rsidRDefault="0059728B" w:rsidP="0059728B">
            <w:pPr>
              <w:spacing w:after="0" w:line="240" w:lineRule="auto"/>
              <w:rPr>
                <w:rFonts w:ascii="Arial" w:eastAsia="Times New Roman" w:hAnsi="Arial" w:cs="Arial"/>
                <w:b/>
                <w:bCs/>
                <w:sz w:val="16"/>
                <w:szCs w:val="16"/>
                <w:lang w:val="nl-NL" w:eastAsia="nl-NL"/>
              </w:rPr>
            </w:pPr>
            <w:proofErr w:type="spellStart"/>
            <w:r w:rsidRPr="0059728B">
              <w:rPr>
                <w:rFonts w:ascii="Arial" w:eastAsia="Times New Roman" w:hAnsi="Arial" w:cs="Arial"/>
                <w:b/>
                <w:bCs/>
                <w:sz w:val="16"/>
                <w:szCs w:val="16"/>
                <w:lang w:val="nl-NL" w:eastAsia="nl-NL"/>
              </w:rPr>
              <w:t>Outcome</w:t>
            </w:r>
            <w:proofErr w:type="spellEnd"/>
            <w:r w:rsidRPr="0059728B">
              <w:rPr>
                <w:rFonts w:ascii="Arial" w:eastAsia="Times New Roman" w:hAnsi="Arial" w:cs="Arial"/>
                <w:b/>
                <w:bCs/>
                <w:sz w:val="16"/>
                <w:szCs w:val="16"/>
                <w:lang w:val="nl-NL" w:eastAsia="nl-NL"/>
              </w:rPr>
              <w:t xml:space="preserve"> </w:t>
            </w:r>
            <w:proofErr w:type="spellStart"/>
            <w:r w:rsidRPr="0059728B">
              <w:rPr>
                <w:rFonts w:ascii="Arial" w:eastAsia="Times New Roman" w:hAnsi="Arial" w:cs="Arial"/>
                <w:b/>
                <w:bCs/>
                <w:sz w:val="16"/>
                <w:szCs w:val="16"/>
                <w:lang w:val="nl-NL" w:eastAsia="nl-NL"/>
              </w:rPr>
              <w:t>Measurement</w:t>
            </w:r>
            <w:proofErr w:type="spellEnd"/>
            <w:r w:rsidRPr="0059728B">
              <w:rPr>
                <w:rFonts w:ascii="Arial" w:eastAsia="Times New Roman" w:hAnsi="Arial" w:cs="Arial"/>
                <w:b/>
                <w:bCs/>
                <w:sz w:val="16"/>
                <w:szCs w:val="16"/>
                <w:lang w:val="nl-NL" w:eastAsia="nl-NL"/>
              </w:rPr>
              <w:t xml:space="preserve"> Summary</w:t>
            </w:r>
          </w:p>
        </w:tc>
        <w:tc>
          <w:tcPr>
            <w:tcW w:w="1717" w:type="pct"/>
            <w:tcBorders>
              <w:top w:val="nil"/>
              <w:left w:val="nil"/>
              <w:bottom w:val="single" w:sz="8" w:space="0" w:color="auto"/>
              <w:right w:val="single" w:sz="4" w:space="0" w:color="auto"/>
            </w:tcBorders>
            <w:shd w:val="clear" w:color="000000" w:fill="F2F2F2"/>
            <w:vAlign w:val="center"/>
            <w:hideMark/>
          </w:tcPr>
          <w:p w14:paraId="7507C1DC" w14:textId="77777777" w:rsidR="0059728B" w:rsidRPr="0059728B" w:rsidRDefault="0059728B" w:rsidP="0059728B">
            <w:pPr>
              <w:spacing w:after="0" w:line="240" w:lineRule="auto"/>
              <w:rPr>
                <w:rFonts w:ascii="Arial" w:eastAsia="Times New Roman" w:hAnsi="Arial" w:cs="Arial"/>
                <w:b/>
                <w:bCs/>
                <w:i/>
                <w:iCs/>
                <w:sz w:val="16"/>
                <w:szCs w:val="16"/>
                <w:lang w:eastAsia="nl-NL"/>
              </w:rPr>
            </w:pPr>
            <w:r w:rsidRPr="0059728B">
              <w:rPr>
                <w:rFonts w:ascii="Arial" w:eastAsia="Times New Roman" w:hAnsi="Arial" w:cs="Arial"/>
                <w:b/>
                <w:bCs/>
                <w:i/>
                <w:iCs/>
                <w:sz w:val="16"/>
                <w:szCs w:val="16"/>
                <w:lang w:eastAsia="nl-NL"/>
              </w:rPr>
              <w:t>Outcome of interest</w:t>
            </w:r>
            <w:r w:rsidRPr="0059728B">
              <w:rPr>
                <w:rFonts w:ascii="Arial" w:eastAsia="Times New Roman" w:hAnsi="Arial" w:cs="Arial"/>
                <w:b/>
                <w:bCs/>
                <w:sz w:val="16"/>
                <w:szCs w:val="16"/>
                <w:lang w:eastAsia="nl-NL"/>
              </w:rPr>
              <w:t xml:space="preserve"> is adequately measured in study participants to sufficiently limit potential bias.</w:t>
            </w:r>
          </w:p>
        </w:tc>
        <w:tc>
          <w:tcPr>
            <w:tcW w:w="2133" w:type="pct"/>
            <w:tcBorders>
              <w:top w:val="nil"/>
              <w:left w:val="nil"/>
              <w:bottom w:val="single" w:sz="8" w:space="0" w:color="auto"/>
              <w:right w:val="single" w:sz="4" w:space="0" w:color="auto"/>
            </w:tcBorders>
            <w:shd w:val="clear" w:color="000000" w:fill="F2F2F2"/>
            <w:vAlign w:val="center"/>
          </w:tcPr>
          <w:p w14:paraId="45A4F847" w14:textId="2D901D5B" w:rsidR="0059728B" w:rsidRPr="0059728B" w:rsidRDefault="003160D1" w:rsidP="0059728B">
            <w:pPr>
              <w:spacing w:after="0" w:line="240" w:lineRule="auto"/>
              <w:rPr>
                <w:rFonts w:ascii="Arial" w:eastAsia="Times New Roman" w:hAnsi="Arial" w:cs="Arial"/>
                <w:sz w:val="16"/>
                <w:szCs w:val="16"/>
                <w:lang w:eastAsia="nl-NL"/>
              </w:rPr>
            </w:pPr>
            <w:r w:rsidRPr="003160D1">
              <w:rPr>
                <w:rFonts w:ascii="Arial" w:eastAsia="Times New Roman" w:hAnsi="Arial" w:cs="Arial"/>
                <w:b/>
                <w:sz w:val="16"/>
                <w:szCs w:val="16"/>
                <w:lang w:eastAsia="nl-NL"/>
              </w:rPr>
              <w:t xml:space="preserve">Rationale for </w:t>
            </w:r>
            <w:proofErr w:type="spellStart"/>
            <w:r w:rsidRPr="003160D1">
              <w:rPr>
                <w:rFonts w:ascii="Arial" w:eastAsia="Times New Roman" w:hAnsi="Arial" w:cs="Arial"/>
                <w:b/>
                <w:sz w:val="16"/>
                <w:szCs w:val="16"/>
                <w:lang w:eastAsia="nl-NL"/>
              </w:rPr>
              <w:t>RoB</w:t>
            </w:r>
            <w:proofErr w:type="spellEnd"/>
            <w:r w:rsidRPr="003160D1">
              <w:rPr>
                <w:rFonts w:ascii="Arial" w:eastAsia="Times New Roman" w:hAnsi="Arial" w:cs="Arial"/>
                <w:b/>
                <w:sz w:val="16"/>
                <w:szCs w:val="16"/>
                <w:lang w:eastAsia="nl-NL"/>
              </w:rPr>
              <w:t xml:space="preserve"> assessment</w:t>
            </w:r>
            <w:r>
              <w:rPr>
                <w:rFonts w:ascii="Arial" w:eastAsia="Times New Roman" w:hAnsi="Arial" w:cs="Arial"/>
                <w:sz w:val="16"/>
                <w:szCs w:val="16"/>
                <w:lang w:eastAsia="nl-NL"/>
              </w:rPr>
              <w:t>:</w:t>
            </w:r>
          </w:p>
        </w:tc>
        <w:tc>
          <w:tcPr>
            <w:tcW w:w="244" w:type="pct"/>
            <w:tcBorders>
              <w:top w:val="nil"/>
              <w:left w:val="nil"/>
              <w:bottom w:val="single" w:sz="8" w:space="0" w:color="auto"/>
              <w:right w:val="single" w:sz="4" w:space="0" w:color="auto"/>
            </w:tcBorders>
            <w:shd w:val="clear" w:color="000000" w:fill="F2F2F2"/>
            <w:vAlign w:val="center"/>
          </w:tcPr>
          <w:p w14:paraId="64D5903C"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8" w:space="0" w:color="auto"/>
              <w:right w:val="single" w:sz="4" w:space="0" w:color="auto"/>
            </w:tcBorders>
            <w:shd w:val="clear" w:color="000000" w:fill="CCFFCC"/>
            <w:vAlign w:val="center"/>
          </w:tcPr>
          <w:p w14:paraId="700B42D5"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26D9E803" w14:textId="77777777" w:rsidTr="00F6056C">
        <w:trPr>
          <w:trHeight w:val="240"/>
        </w:trPr>
        <w:tc>
          <w:tcPr>
            <w:tcW w:w="658" w:type="pct"/>
            <w:tcBorders>
              <w:top w:val="nil"/>
              <w:left w:val="single" w:sz="4" w:space="0" w:color="auto"/>
              <w:bottom w:val="nil"/>
              <w:right w:val="nil"/>
            </w:tcBorders>
            <w:shd w:val="clear" w:color="000000" w:fill="FFFFFF"/>
            <w:vAlign w:val="center"/>
            <w:hideMark/>
          </w:tcPr>
          <w:p w14:paraId="2A4F293E" w14:textId="77777777" w:rsidR="0059728B" w:rsidRPr="00F6056C" w:rsidRDefault="0059728B" w:rsidP="0059728B">
            <w:pPr>
              <w:spacing w:after="0" w:line="240" w:lineRule="auto"/>
              <w:rPr>
                <w:rFonts w:ascii="Arial" w:eastAsia="Times New Roman" w:hAnsi="Arial" w:cs="Arial"/>
                <w:b/>
                <w:bCs/>
                <w:sz w:val="16"/>
                <w:szCs w:val="16"/>
                <w:lang w:eastAsia="nl-NL"/>
              </w:rPr>
            </w:pPr>
            <w:r w:rsidRPr="00F6056C">
              <w:rPr>
                <w:rFonts w:ascii="Arial" w:eastAsia="Times New Roman" w:hAnsi="Arial" w:cs="Arial"/>
                <w:b/>
                <w:bCs/>
                <w:sz w:val="16"/>
                <w:szCs w:val="16"/>
                <w:lang w:eastAsia="nl-NL"/>
              </w:rPr>
              <w:t> </w:t>
            </w:r>
          </w:p>
        </w:tc>
        <w:tc>
          <w:tcPr>
            <w:tcW w:w="1717" w:type="pct"/>
            <w:tcBorders>
              <w:top w:val="nil"/>
              <w:left w:val="nil"/>
              <w:bottom w:val="nil"/>
              <w:right w:val="nil"/>
            </w:tcBorders>
            <w:shd w:val="clear" w:color="000000" w:fill="FFFFFF"/>
            <w:vAlign w:val="center"/>
            <w:hideMark/>
          </w:tcPr>
          <w:p w14:paraId="39EDF356" w14:textId="77777777" w:rsidR="0059728B" w:rsidRPr="00F6056C" w:rsidRDefault="0059728B" w:rsidP="0059728B">
            <w:pPr>
              <w:spacing w:after="0" w:line="240" w:lineRule="auto"/>
              <w:rPr>
                <w:rFonts w:ascii="Arial" w:eastAsia="Times New Roman" w:hAnsi="Arial" w:cs="Arial"/>
                <w:b/>
                <w:bCs/>
                <w:i/>
                <w:iCs/>
                <w:sz w:val="16"/>
                <w:szCs w:val="16"/>
                <w:lang w:eastAsia="nl-NL"/>
              </w:rPr>
            </w:pPr>
            <w:r w:rsidRPr="00F6056C">
              <w:rPr>
                <w:rFonts w:ascii="Arial" w:eastAsia="Times New Roman" w:hAnsi="Arial" w:cs="Arial"/>
                <w:b/>
                <w:bCs/>
                <w:i/>
                <w:iCs/>
                <w:sz w:val="16"/>
                <w:szCs w:val="16"/>
                <w:lang w:eastAsia="nl-NL"/>
              </w:rPr>
              <w:t> </w:t>
            </w:r>
          </w:p>
        </w:tc>
        <w:tc>
          <w:tcPr>
            <w:tcW w:w="2133" w:type="pct"/>
            <w:tcBorders>
              <w:top w:val="nil"/>
              <w:left w:val="nil"/>
              <w:bottom w:val="nil"/>
              <w:right w:val="nil"/>
            </w:tcBorders>
            <w:shd w:val="clear" w:color="000000" w:fill="FFFFFF"/>
            <w:vAlign w:val="center"/>
          </w:tcPr>
          <w:p w14:paraId="789CEC7A"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nil"/>
              <w:right w:val="nil"/>
            </w:tcBorders>
            <w:shd w:val="clear" w:color="000000" w:fill="FFFFFF"/>
            <w:vAlign w:val="center"/>
          </w:tcPr>
          <w:p w14:paraId="3728F40A"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nil"/>
              <w:right w:val="single" w:sz="4" w:space="0" w:color="auto"/>
            </w:tcBorders>
            <w:shd w:val="clear" w:color="000000" w:fill="FFFFFF"/>
            <w:vAlign w:val="center"/>
          </w:tcPr>
          <w:p w14:paraId="3926F6E1"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627D9DD7" w14:textId="77777777" w:rsidTr="00F6056C">
        <w:trPr>
          <w:trHeight w:val="630"/>
        </w:trPr>
        <w:tc>
          <w:tcPr>
            <w:tcW w:w="658" w:type="pct"/>
            <w:tcBorders>
              <w:top w:val="single" w:sz="8" w:space="0" w:color="auto"/>
              <w:left w:val="single" w:sz="4" w:space="0" w:color="auto"/>
              <w:bottom w:val="single" w:sz="4" w:space="0" w:color="auto"/>
              <w:right w:val="single" w:sz="4" w:space="0" w:color="auto"/>
            </w:tcBorders>
            <w:shd w:val="clear" w:color="000000" w:fill="F2F2F2"/>
            <w:vAlign w:val="center"/>
            <w:hideMark/>
          </w:tcPr>
          <w:p w14:paraId="10A67F81" w14:textId="77777777" w:rsidR="0059728B" w:rsidRPr="0059728B" w:rsidRDefault="0059728B" w:rsidP="0059728B">
            <w:pPr>
              <w:spacing w:after="0" w:line="240" w:lineRule="auto"/>
              <w:rPr>
                <w:rFonts w:ascii="Arial" w:eastAsia="Times New Roman" w:hAnsi="Arial" w:cs="Arial"/>
                <w:b/>
                <w:bCs/>
                <w:sz w:val="24"/>
                <w:szCs w:val="24"/>
                <w:lang w:val="nl-NL" w:eastAsia="nl-NL"/>
              </w:rPr>
            </w:pPr>
            <w:r w:rsidRPr="0059728B">
              <w:rPr>
                <w:rFonts w:ascii="Arial" w:eastAsia="Times New Roman" w:hAnsi="Arial" w:cs="Arial"/>
                <w:b/>
                <w:bCs/>
                <w:sz w:val="24"/>
                <w:szCs w:val="24"/>
                <w:lang w:val="nl-NL" w:eastAsia="nl-NL"/>
              </w:rPr>
              <w:t xml:space="preserve">5. </w:t>
            </w:r>
            <w:proofErr w:type="spellStart"/>
            <w:r w:rsidRPr="0059728B">
              <w:rPr>
                <w:rFonts w:ascii="Arial" w:eastAsia="Times New Roman" w:hAnsi="Arial" w:cs="Arial"/>
                <w:b/>
                <w:bCs/>
                <w:sz w:val="24"/>
                <w:szCs w:val="24"/>
                <w:lang w:val="nl-NL" w:eastAsia="nl-NL"/>
              </w:rPr>
              <w:t>Covariate</w:t>
            </w:r>
            <w:proofErr w:type="spellEnd"/>
            <w:r w:rsidRPr="0059728B">
              <w:rPr>
                <w:rFonts w:ascii="Arial" w:eastAsia="Times New Roman" w:hAnsi="Arial" w:cs="Arial"/>
                <w:b/>
                <w:bCs/>
                <w:sz w:val="24"/>
                <w:szCs w:val="24"/>
                <w:lang w:val="nl-NL" w:eastAsia="nl-NL"/>
              </w:rPr>
              <w:t xml:space="preserve"> </w:t>
            </w:r>
            <w:proofErr w:type="spellStart"/>
            <w:r w:rsidRPr="0059728B">
              <w:rPr>
                <w:rFonts w:ascii="Arial" w:eastAsia="Times New Roman" w:hAnsi="Arial" w:cs="Arial"/>
                <w:b/>
                <w:bCs/>
                <w:sz w:val="24"/>
                <w:szCs w:val="24"/>
                <w:lang w:val="nl-NL" w:eastAsia="nl-NL"/>
              </w:rPr>
              <w:t>adjustment</w:t>
            </w:r>
            <w:proofErr w:type="spellEnd"/>
          </w:p>
        </w:tc>
        <w:tc>
          <w:tcPr>
            <w:tcW w:w="1717" w:type="pct"/>
            <w:tcBorders>
              <w:top w:val="single" w:sz="8" w:space="0" w:color="auto"/>
              <w:left w:val="nil"/>
              <w:bottom w:val="single" w:sz="4" w:space="0" w:color="auto"/>
              <w:right w:val="single" w:sz="4" w:space="0" w:color="auto"/>
            </w:tcBorders>
            <w:shd w:val="clear" w:color="000000" w:fill="F2F2F2"/>
            <w:vAlign w:val="center"/>
            <w:hideMark/>
          </w:tcPr>
          <w:p w14:paraId="5E76251E" w14:textId="77777777" w:rsidR="0059728B" w:rsidRPr="0059728B" w:rsidRDefault="0059728B" w:rsidP="0059728B">
            <w:pPr>
              <w:spacing w:after="0" w:line="240" w:lineRule="auto"/>
              <w:rPr>
                <w:rFonts w:ascii="Arial" w:eastAsia="Times New Roman" w:hAnsi="Arial" w:cs="Arial"/>
                <w:b/>
                <w:bCs/>
                <w:sz w:val="18"/>
                <w:szCs w:val="18"/>
                <w:lang w:eastAsia="nl-NL"/>
              </w:rPr>
            </w:pPr>
            <w:r w:rsidRPr="0059728B">
              <w:rPr>
                <w:rFonts w:ascii="Arial" w:eastAsia="Times New Roman" w:hAnsi="Arial" w:cs="Arial"/>
                <w:b/>
                <w:bCs/>
                <w:sz w:val="18"/>
                <w:szCs w:val="18"/>
                <w:lang w:eastAsia="nl-NL"/>
              </w:rPr>
              <w:t>Goal: To judge the risk of bias due to inappropriate covariate adjustment (</w:t>
            </w:r>
            <w:proofErr w:type="gramStart"/>
            <w:r w:rsidRPr="0059728B">
              <w:rPr>
                <w:rFonts w:ascii="Arial" w:eastAsia="Times New Roman" w:hAnsi="Arial" w:cs="Arial"/>
                <w:b/>
                <w:bCs/>
                <w:sz w:val="18"/>
                <w:szCs w:val="18"/>
                <w:lang w:eastAsia="nl-NL"/>
              </w:rPr>
              <w:t>i.e.</w:t>
            </w:r>
            <w:proofErr w:type="gramEnd"/>
            <w:r w:rsidRPr="0059728B">
              <w:rPr>
                <w:rFonts w:ascii="Arial" w:eastAsia="Times New Roman" w:hAnsi="Arial" w:cs="Arial"/>
                <w:b/>
                <w:bCs/>
                <w:sz w:val="18"/>
                <w:szCs w:val="18"/>
                <w:lang w:eastAsia="nl-NL"/>
              </w:rPr>
              <w:t xml:space="preserve"> the effect of PF is distorted by another factor that is related to PF and outcome).</w:t>
            </w:r>
          </w:p>
        </w:tc>
        <w:tc>
          <w:tcPr>
            <w:tcW w:w="2133" w:type="pct"/>
            <w:tcBorders>
              <w:top w:val="single" w:sz="8" w:space="0" w:color="auto"/>
              <w:left w:val="nil"/>
              <w:bottom w:val="single" w:sz="4" w:space="0" w:color="auto"/>
              <w:right w:val="single" w:sz="4" w:space="0" w:color="auto"/>
            </w:tcBorders>
            <w:shd w:val="clear" w:color="000000" w:fill="F2F2F2"/>
            <w:vAlign w:val="center"/>
          </w:tcPr>
          <w:p w14:paraId="757AE502"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single" w:sz="8" w:space="0" w:color="auto"/>
              <w:left w:val="nil"/>
              <w:bottom w:val="single" w:sz="4" w:space="0" w:color="auto"/>
              <w:right w:val="single" w:sz="4" w:space="0" w:color="auto"/>
            </w:tcBorders>
            <w:shd w:val="clear" w:color="000000" w:fill="F2F2F2"/>
            <w:vAlign w:val="center"/>
          </w:tcPr>
          <w:p w14:paraId="06B07A43"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single" w:sz="8" w:space="0" w:color="auto"/>
              <w:left w:val="nil"/>
              <w:bottom w:val="single" w:sz="4" w:space="0" w:color="auto"/>
              <w:right w:val="single" w:sz="4" w:space="0" w:color="auto"/>
            </w:tcBorders>
            <w:shd w:val="clear" w:color="000000" w:fill="F2F2F2"/>
            <w:vAlign w:val="center"/>
          </w:tcPr>
          <w:p w14:paraId="3B4F0B9F" w14:textId="77777777" w:rsidR="0059728B" w:rsidRPr="0059728B" w:rsidRDefault="0059728B" w:rsidP="0059728B">
            <w:pPr>
              <w:spacing w:after="0" w:line="240" w:lineRule="auto"/>
              <w:rPr>
                <w:rFonts w:ascii="Arial" w:eastAsia="Times New Roman" w:hAnsi="Arial" w:cs="Arial"/>
                <w:sz w:val="16"/>
                <w:szCs w:val="16"/>
                <w:lang w:eastAsia="nl-NL"/>
              </w:rPr>
            </w:pPr>
          </w:p>
        </w:tc>
      </w:tr>
      <w:tr w:rsidR="0059728B" w:rsidRPr="0059728B" w14:paraId="136024DC" w14:textId="77777777" w:rsidTr="00F6056C">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081D1B19"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 xml:space="preserve">Important </w:t>
            </w:r>
            <w:proofErr w:type="spellStart"/>
            <w:r w:rsidRPr="0059728B">
              <w:rPr>
                <w:rFonts w:ascii="Arial" w:eastAsia="Times New Roman" w:hAnsi="Arial" w:cs="Arial"/>
                <w:i/>
                <w:iCs/>
                <w:sz w:val="16"/>
                <w:szCs w:val="16"/>
                <w:lang w:val="nl-NL" w:eastAsia="nl-NL"/>
              </w:rPr>
              <w:t>covariates</w:t>
            </w:r>
            <w:proofErr w:type="spellEnd"/>
            <w:r w:rsidRPr="0059728B">
              <w:rPr>
                <w:rFonts w:ascii="Arial" w:eastAsia="Times New Roman" w:hAnsi="Arial" w:cs="Arial"/>
                <w:i/>
                <w:iCs/>
                <w:sz w:val="16"/>
                <w:szCs w:val="16"/>
                <w:lang w:val="nl-NL" w:eastAsia="nl-NL"/>
              </w:rPr>
              <w:t xml:space="preserve"> </w:t>
            </w:r>
            <w:proofErr w:type="spellStart"/>
            <w:r w:rsidRPr="0059728B">
              <w:rPr>
                <w:rFonts w:ascii="Arial" w:eastAsia="Times New Roman" w:hAnsi="Arial" w:cs="Arial"/>
                <w:i/>
                <w:iCs/>
                <w:sz w:val="16"/>
                <w:szCs w:val="16"/>
                <w:lang w:val="nl-NL" w:eastAsia="nl-NL"/>
              </w:rPr>
              <w:t>Measured</w:t>
            </w:r>
            <w:proofErr w:type="spellEnd"/>
          </w:p>
        </w:tc>
        <w:tc>
          <w:tcPr>
            <w:tcW w:w="1717" w:type="pct"/>
            <w:tcBorders>
              <w:top w:val="nil"/>
              <w:left w:val="nil"/>
              <w:bottom w:val="single" w:sz="4" w:space="0" w:color="auto"/>
              <w:right w:val="single" w:sz="4" w:space="0" w:color="auto"/>
            </w:tcBorders>
            <w:shd w:val="clear" w:color="000000" w:fill="F2F2F2"/>
            <w:vAlign w:val="center"/>
            <w:hideMark/>
          </w:tcPr>
          <w:p w14:paraId="5FA54753" w14:textId="77777777" w:rsidR="0059728B" w:rsidRPr="0059728B" w:rsidRDefault="0059728B" w:rsidP="0059728B">
            <w:pPr>
              <w:spacing w:after="0" w:line="240" w:lineRule="auto"/>
              <w:rPr>
                <w:rFonts w:ascii="Arial" w:eastAsia="Times New Roman" w:hAnsi="Arial" w:cs="Arial"/>
                <w:sz w:val="16"/>
                <w:szCs w:val="16"/>
                <w:lang w:eastAsia="nl-NL"/>
              </w:rPr>
            </w:pPr>
            <w:proofErr w:type="spellStart"/>
            <w:r w:rsidRPr="0059728B">
              <w:rPr>
                <w:rFonts w:ascii="Arial" w:eastAsia="Times New Roman" w:hAnsi="Arial" w:cs="Arial"/>
                <w:sz w:val="16"/>
                <w:szCs w:val="16"/>
                <w:lang w:eastAsia="nl-NL"/>
              </w:rPr>
              <w:t>All important</w:t>
            </w:r>
            <w:proofErr w:type="spellEnd"/>
            <w:r w:rsidRPr="0059728B">
              <w:rPr>
                <w:rFonts w:ascii="Arial" w:eastAsia="Times New Roman" w:hAnsi="Arial" w:cs="Arial"/>
                <w:sz w:val="16"/>
                <w:szCs w:val="16"/>
                <w:lang w:eastAsia="nl-NL"/>
              </w:rPr>
              <w:t xml:space="preserve"> covariates, including treatments (</w:t>
            </w:r>
            <w:r w:rsidRPr="0059728B">
              <w:rPr>
                <w:rFonts w:ascii="Arial" w:eastAsia="Times New Roman" w:hAnsi="Arial" w:cs="Arial"/>
                <w:color w:val="FF0000"/>
                <w:sz w:val="16"/>
                <w:szCs w:val="16"/>
                <w:lang w:eastAsia="nl-NL"/>
              </w:rPr>
              <w:t>key variables in conceptual model: LIST</w:t>
            </w:r>
            <w:r w:rsidRPr="0059728B">
              <w:rPr>
                <w:rFonts w:ascii="Arial" w:eastAsia="Times New Roman" w:hAnsi="Arial" w:cs="Arial"/>
                <w:sz w:val="16"/>
                <w:szCs w:val="16"/>
                <w:lang w:eastAsia="nl-NL"/>
              </w:rPr>
              <w:t>), are measured.</w:t>
            </w:r>
          </w:p>
        </w:tc>
        <w:tc>
          <w:tcPr>
            <w:tcW w:w="2133" w:type="pct"/>
            <w:tcBorders>
              <w:top w:val="nil"/>
              <w:left w:val="nil"/>
              <w:bottom w:val="single" w:sz="4" w:space="0" w:color="auto"/>
              <w:right w:val="single" w:sz="4" w:space="0" w:color="auto"/>
            </w:tcBorders>
            <w:shd w:val="clear" w:color="auto" w:fill="auto"/>
            <w:vAlign w:val="center"/>
          </w:tcPr>
          <w:p w14:paraId="62AE32A9"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4FDA72BB"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0A705B02"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64FFB109" w14:textId="77777777" w:rsidTr="00F6056C">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6A72CA2F"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 xml:space="preserve">Definition of </w:t>
            </w:r>
            <w:proofErr w:type="spellStart"/>
            <w:r w:rsidRPr="0059728B">
              <w:rPr>
                <w:rFonts w:ascii="Arial" w:eastAsia="Times New Roman" w:hAnsi="Arial" w:cs="Arial"/>
                <w:i/>
                <w:iCs/>
                <w:sz w:val="16"/>
                <w:szCs w:val="16"/>
                <w:lang w:val="nl-NL" w:eastAsia="nl-NL"/>
              </w:rPr>
              <w:t>the</w:t>
            </w:r>
            <w:proofErr w:type="spellEnd"/>
            <w:r w:rsidRPr="0059728B">
              <w:rPr>
                <w:rFonts w:ascii="Arial" w:eastAsia="Times New Roman" w:hAnsi="Arial" w:cs="Arial"/>
                <w:i/>
                <w:iCs/>
                <w:sz w:val="16"/>
                <w:szCs w:val="16"/>
                <w:lang w:val="nl-NL" w:eastAsia="nl-NL"/>
              </w:rPr>
              <w:t xml:space="preserve"> </w:t>
            </w:r>
            <w:proofErr w:type="spellStart"/>
            <w:r w:rsidRPr="0059728B">
              <w:rPr>
                <w:rFonts w:ascii="Arial" w:eastAsia="Times New Roman" w:hAnsi="Arial" w:cs="Arial"/>
                <w:i/>
                <w:iCs/>
                <w:sz w:val="16"/>
                <w:szCs w:val="16"/>
                <w:lang w:val="nl-NL" w:eastAsia="nl-NL"/>
              </w:rPr>
              <w:t>covariate</w:t>
            </w:r>
            <w:proofErr w:type="spellEnd"/>
          </w:p>
        </w:tc>
        <w:tc>
          <w:tcPr>
            <w:tcW w:w="1717" w:type="pct"/>
            <w:tcBorders>
              <w:top w:val="nil"/>
              <w:left w:val="nil"/>
              <w:bottom w:val="single" w:sz="4" w:space="0" w:color="auto"/>
              <w:right w:val="single" w:sz="4" w:space="0" w:color="auto"/>
            </w:tcBorders>
            <w:shd w:val="clear" w:color="000000" w:fill="F2F2F2"/>
            <w:vAlign w:val="center"/>
            <w:hideMark/>
          </w:tcPr>
          <w:p w14:paraId="50C36B1A"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Clear definitions of the important covariates measured are provided (e.g., including dose, level, and duration of exposures).</w:t>
            </w:r>
          </w:p>
        </w:tc>
        <w:tc>
          <w:tcPr>
            <w:tcW w:w="2133" w:type="pct"/>
            <w:tcBorders>
              <w:top w:val="nil"/>
              <w:left w:val="nil"/>
              <w:bottom w:val="single" w:sz="4" w:space="0" w:color="auto"/>
              <w:right w:val="single" w:sz="4" w:space="0" w:color="auto"/>
            </w:tcBorders>
            <w:shd w:val="clear" w:color="auto" w:fill="auto"/>
            <w:vAlign w:val="center"/>
          </w:tcPr>
          <w:p w14:paraId="73F0B236"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73F1C5CA"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1D3DC01C"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2AF12D16" w14:textId="77777777" w:rsidTr="00F6056C">
        <w:trPr>
          <w:trHeight w:val="67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40378F52"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Valid and Reliable Measurement of covariates</w:t>
            </w:r>
          </w:p>
        </w:tc>
        <w:tc>
          <w:tcPr>
            <w:tcW w:w="1717" w:type="pct"/>
            <w:tcBorders>
              <w:top w:val="nil"/>
              <w:left w:val="nil"/>
              <w:bottom w:val="single" w:sz="4" w:space="0" w:color="auto"/>
              <w:right w:val="single" w:sz="4" w:space="0" w:color="auto"/>
            </w:tcBorders>
            <w:shd w:val="clear" w:color="000000" w:fill="F2F2F2"/>
            <w:hideMark/>
          </w:tcPr>
          <w:p w14:paraId="2E820998"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Measurement of all important covariates is adequately valid and reliable (e.g., may include relevant outside sources of information on measurement properties, also characteristics, such as blind measurement and limited reliance on recall).</w:t>
            </w:r>
          </w:p>
        </w:tc>
        <w:tc>
          <w:tcPr>
            <w:tcW w:w="2133" w:type="pct"/>
            <w:tcBorders>
              <w:top w:val="nil"/>
              <w:left w:val="nil"/>
              <w:bottom w:val="single" w:sz="4" w:space="0" w:color="auto"/>
              <w:right w:val="single" w:sz="4" w:space="0" w:color="auto"/>
            </w:tcBorders>
            <w:shd w:val="clear" w:color="auto" w:fill="auto"/>
            <w:vAlign w:val="center"/>
          </w:tcPr>
          <w:p w14:paraId="4DB6C6AA"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77F0354E"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5539F176" w14:textId="77777777" w:rsidR="0059728B" w:rsidRPr="0059728B" w:rsidRDefault="0059728B" w:rsidP="0059728B">
            <w:pPr>
              <w:spacing w:after="0" w:line="240" w:lineRule="auto"/>
              <w:rPr>
                <w:rFonts w:ascii="Arial" w:eastAsia="Times New Roman" w:hAnsi="Arial" w:cs="Arial"/>
                <w:sz w:val="16"/>
                <w:szCs w:val="16"/>
                <w:lang w:eastAsia="nl-NL"/>
              </w:rPr>
            </w:pPr>
          </w:p>
        </w:tc>
      </w:tr>
      <w:tr w:rsidR="0059728B" w:rsidRPr="0059728B" w14:paraId="62913522" w14:textId="77777777" w:rsidTr="00F6056C">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015B6A15"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Method and Setting of Covariate Measurement</w:t>
            </w:r>
          </w:p>
        </w:tc>
        <w:tc>
          <w:tcPr>
            <w:tcW w:w="1717" w:type="pct"/>
            <w:tcBorders>
              <w:top w:val="nil"/>
              <w:left w:val="nil"/>
              <w:bottom w:val="single" w:sz="4" w:space="0" w:color="auto"/>
              <w:right w:val="single" w:sz="4" w:space="0" w:color="auto"/>
            </w:tcBorders>
            <w:shd w:val="clear" w:color="000000" w:fill="F2F2F2"/>
            <w:vAlign w:val="center"/>
            <w:hideMark/>
          </w:tcPr>
          <w:p w14:paraId="2B0146E0"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 method and setting of covariate measurement are the same for all study participants.</w:t>
            </w:r>
          </w:p>
        </w:tc>
        <w:tc>
          <w:tcPr>
            <w:tcW w:w="2133" w:type="pct"/>
            <w:tcBorders>
              <w:top w:val="nil"/>
              <w:left w:val="nil"/>
              <w:bottom w:val="single" w:sz="4" w:space="0" w:color="auto"/>
              <w:right w:val="single" w:sz="4" w:space="0" w:color="auto"/>
            </w:tcBorders>
            <w:shd w:val="clear" w:color="auto" w:fill="auto"/>
            <w:vAlign w:val="center"/>
          </w:tcPr>
          <w:p w14:paraId="6B08CF66"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4C096118"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1EDEC0A5"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22DD7759" w14:textId="77777777" w:rsidTr="00F6056C">
        <w:trPr>
          <w:trHeight w:val="22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77B04638" w14:textId="77777777" w:rsidR="0059728B" w:rsidRPr="0059728B" w:rsidRDefault="0059728B" w:rsidP="0059728B">
            <w:pPr>
              <w:spacing w:after="0" w:line="240" w:lineRule="auto"/>
              <w:rPr>
                <w:rFonts w:ascii="Arial" w:eastAsia="Times New Roman" w:hAnsi="Arial" w:cs="Arial"/>
                <w:i/>
                <w:iCs/>
                <w:sz w:val="16"/>
                <w:szCs w:val="16"/>
                <w:lang w:eastAsia="nl-NL"/>
              </w:rPr>
            </w:pPr>
            <w:r w:rsidRPr="0059728B">
              <w:rPr>
                <w:rFonts w:ascii="Arial" w:eastAsia="Times New Roman" w:hAnsi="Arial" w:cs="Arial"/>
                <w:i/>
                <w:iCs/>
                <w:sz w:val="16"/>
                <w:szCs w:val="16"/>
                <w:lang w:eastAsia="nl-NL"/>
              </w:rPr>
              <w:t>Method used for missing data</w:t>
            </w:r>
          </w:p>
        </w:tc>
        <w:tc>
          <w:tcPr>
            <w:tcW w:w="1717" w:type="pct"/>
            <w:tcBorders>
              <w:top w:val="nil"/>
              <w:left w:val="nil"/>
              <w:bottom w:val="single" w:sz="4" w:space="0" w:color="auto"/>
              <w:right w:val="single" w:sz="4" w:space="0" w:color="auto"/>
            </w:tcBorders>
            <w:shd w:val="clear" w:color="000000" w:fill="F2F2F2"/>
            <w:vAlign w:val="center"/>
            <w:hideMark/>
          </w:tcPr>
          <w:p w14:paraId="4082CFA0"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Appropriate methods are used if imputation is used for missing covariate data.</w:t>
            </w:r>
          </w:p>
        </w:tc>
        <w:tc>
          <w:tcPr>
            <w:tcW w:w="2133" w:type="pct"/>
            <w:tcBorders>
              <w:top w:val="nil"/>
              <w:left w:val="nil"/>
              <w:bottom w:val="single" w:sz="4" w:space="0" w:color="auto"/>
              <w:right w:val="single" w:sz="4" w:space="0" w:color="auto"/>
            </w:tcBorders>
            <w:shd w:val="clear" w:color="auto" w:fill="auto"/>
            <w:vAlign w:val="center"/>
          </w:tcPr>
          <w:p w14:paraId="7563FB92"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17B71710"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65FC8093"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22D9BEC2" w14:textId="77777777" w:rsidTr="00F6056C">
        <w:trPr>
          <w:trHeight w:val="450"/>
        </w:trPr>
        <w:tc>
          <w:tcPr>
            <w:tcW w:w="658" w:type="pct"/>
            <w:vMerge w:val="restart"/>
            <w:tcBorders>
              <w:top w:val="nil"/>
              <w:left w:val="single" w:sz="4" w:space="0" w:color="auto"/>
              <w:bottom w:val="single" w:sz="4" w:space="0" w:color="000000"/>
              <w:right w:val="single" w:sz="4" w:space="0" w:color="auto"/>
            </w:tcBorders>
            <w:shd w:val="clear" w:color="000000" w:fill="F2F2F2"/>
            <w:vAlign w:val="center"/>
            <w:hideMark/>
          </w:tcPr>
          <w:p w14:paraId="2538530C" w14:textId="77777777" w:rsidR="0059728B" w:rsidRPr="0059728B" w:rsidRDefault="0059728B" w:rsidP="0059728B">
            <w:pPr>
              <w:spacing w:after="0" w:line="240" w:lineRule="auto"/>
              <w:rPr>
                <w:rFonts w:ascii="Arial" w:eastAsia="Times New Roman" w:hAnsi="Arial" w:cs="Arial"/>
                <w:i/>
                <w:iCs/>
                <w:sz w:val="16"/>
                <w:szCs w:val="16"/>
                <w:lang w:val="nl-NL" w:eastAsia="nl-NL"/>
              </w:rPr>
            </w:pPr>
            <w:proofErr w:type="spellStart"/>
            <w:r w:rsidRPr="0059728B">
              <w:rPr>
                <w:rFonts w:ascii="Arial" w:eastAsia="Times New Roman" w:hAnsi="Arial" w:cs="Arial"/>
                <w:i/>
                <w:iCs/>
                <w:sz w:val="16"/>
                <w:szCs w:val="16"/>
                <w:lang w:val="nl-NL" w:eastAsia="nl-NL"/>
              </w:rPr>
              <w:t>Appropriate</w:t>
            </w:r>
            <w:proofErr w:type="spellEnd"/>
            <w:r w:rsidRPr="0059728B">
              <w:rPr>
                <w:rFonts w:ascii="Arial" w:eastAsia="Times New Roman" w:hAnsi="Arial" w:cs="Arial"/>
                <w:i/>
                <w:iCs/>
                <w:sz w:val="16"/>
                <w:szCs w:val="16"/>
                <w:lang w:val="nl-NL" w:eastAsia="nl-NL"/>
              </w:rPr>
              <w:t xml:space="preserve"> Accounting </w:t>
            </w:r>
            <w:proofErr w:type="spellStart"/>
            <w:r w:rsidRPr="0059728B">
              <w:rPr>
                <w:rFonts w:ascii="Arial" w:eastAsia="Times New Roman" w:hAnsi="Arial" w:cs="Arial"/>
                <w:i/>
                <w:iCs/>
                <w:sz w:val="16"/>
                <w:szCs w:val="16"/>
                <w:lang w:val="nl-NL" w:eastAsia="nl-NL"/>
              </w:rPr>
              <w:t>for</w:t>
            </w:r>
            <w:proofErr w:type="spellEnd"/>
            <w:r w:rsidRPr="0059728B">
              <w:rPr>
                <w:rFonts w:ascii="Arial" w:eastAsia="Times New Roman" w:hAnsi="Arial" w:cs="Arial"/>
                <w:i/>
                <w:iCs/>
                <w:sz w:val="16"/>
                <w:szCs w:val="16"/>
                <w:lang w:val="nl-NL" w:eastAsia="nl-NL"/>
              </w:rPr>
              <w:t xml:space="preserve"> </w:t>
            </w:r>
            <w:proofErr w:type="spellStart"/>
            <w:r w:rsidRPr="0059728B">
              <w:rPr>
                <w:rFonts w:ascii="Arial" w:eastAsia="Times New Roman" w:hAnsi="Arial" w:cs="Arial"/>
                <w:i/>
                <w:iCs/>
                <w:sz w:val="16"/>
                <w:szCs w:val="16"/>
                <w:lang w:val="nl-NL" w:eastAsia="nl-NL"/>
              </w:rPr>
              <w:t>Covariates</w:t>
            </w:r>
            <w:proofErr w:type="spellEnd"/>
          </w:p>
        </w:tc>
        <w:tc>
          <w:tcPr>
            <w:tcW w:w="1717" w:type="pct"/>
            <w:tcBorders>
              <w:top w:val="nil"/>
              <w:left w:val="nil"/>
              <w:bottom w:val="single" w:sz="4" w:space="0" w:color="auto"/>
              <w:right w:val="single" w:sz="4" w:space="0" w:color="auto"/>
            </w:tcBorders>
            <w:shd w:val="clear" w:color="000000" w:fill="F2F2F2"/>
            <w:vAlign w:val="center"/>
            <w:hideMark/>
          </w:tcPr>
          <w:p w14:paraId="7CD6B24C"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Important covariates are accounted for in the study design (e.g., matching for key variables, stratification, or initial assembly of comparable groups).</w:t>
            </w:r>
          </w:p>
        </w:tc>
        <w:tc>
          <w:tcPr>
            <w:tcW w:w="2133" w:type="pct"/>
            <w:tcBorders>
              <w:top w:val="nil"/>
              <w:left w:val="nil"/>
              <w:bottom w:val="single" w:sz="4" w:space="0" w:color="auto"/>
              <w:right w:val="single" w:sz="4" w:space="0" w:color="auto"/>
            </w:tcBorders>
            <w:shd w:val="clear" w:color="auto" w:fill="auto"/>
            <w:vAlign w:val="center"/>
          </w:tcPr>
          <w:p w14:paraId="5382FDA0"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6348D23E"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7BB67CAC"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288E3541" w14:textId="77777777" w:rsidTr="00F6056C">
        <w:trPr>
          <w:trHeight w:val="225"/>
        </w:trPr>
        <w:tc>
          <w:tcPr>
            <w:tcW w:w="658" w:type="pct"/>
            <w:vMerge/>
            <w:tcBorders>
              <w:top w:val="nil"/>
              <w:left w:val="single" w:sz="4" w:space="0" w:color="auto"/>
              <w:bottom w:val="single" w:sz="4" w:space="0" w:color="000000"/>
              <w:right w:val="single" w:sz="4" w:space="0" w:color="auto"/>
            </w:tcBorders>
            <w:vAlign w:val="center"/>
            <w:hideMark/>
          </w:tcPr>
          <w:p w14:paraId="1677DE16" w14:textId="77777777" w:rsidR="0059728B" w:rsidRPr="00F6056C" w:rsidRDefault="0059728B" w:rsidP="0059728B">
            <w:pPr>
              <w:spacing w:after="0" w:line="240" w:lineRule="auto"/>
              <w:rPr>
                <w:rFonts w:ascii="Arial" w:eastAsia="Times New Roman" w:hAnsi="Arial" w:cs="Arial"/>
                <w:i/>
                <w:iCs/>
                <w:sz w:val="16"/>
                <w:szCs w:val="16"/>
                <w:lang w:eastAsia="nl-NL"/>
              </w:rPr>
            </w:pPr>
          </w:p>
        </w:tc>
        <w:tc>
          <w:tcPr>
            <w:tcW w:w="1717" w:type="pct"/>
            <w:tcBorders>
              <w:top w:val="nil"/>
              <w:left w:val="nil"/>
              <w:bottom w:val="single" w:sz="4" w:space="0" w:color="auto"/>
              <w:right w:val="single" w:sz="4" w:space="0" w:color="auto"/>
            </w:tcBorders>
            <w:shd w:val="clear" w:color="000000" w:fill="F2F2F2"/>
            <w:vAlign w:val="center"/>
            <w:hideMark/>
          </w:tcPr>
          <w:p w14:paraId="0F8FC205"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Important covariates are accounted for in the analysis (i.e., appropriate adjustment).</w:t>
            </w:r>
          </w:p>
        </w:tc>
        <w:tc>
          <w:tcPr>
            <w:tcW w:w="2133" w:type="pct"/>
            <w:tcBorders>
              <w:top w:val="nil"/>
              <w:left w:val="nil"/>
              <w:bottom w:val="single" w:sz="4" w:space="0" w:color="auto"/>
              <w:right w:val="single" w:sz="4" w:space="0" w:color="auto"/>
            </w:tcBorders>
            <w:shd w:val="clear" w:color="auto" w:fill="auto"/>
            <w:vAlign w:val="center"/>
          </w:tcPr>
          <w:p w14:paraId="1912ECFF"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061AA870"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47BC9433"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7DE328CC" w14:textId="77777777" w:rsidTr="00F6056C">
        <w:trPr>
          <w:trHeight w:val="465"/>
        </w:trPr>
        <w:tc>
          <w:tcPr>
            <w:tcW w:w="658" w:type="pct"/>
            <w:tcBorders>
              <w:top w:val="nil"/>
              <w:left w:val="single" w:sz="4" w:space="0" w:color="auto"/>
              <w:bottom w:val="single" w:sz="8" w:space="0" w:color="auto"/>
              <w:right w:val="single" w:sz="4" w:space="0" w:color="auto"/>
            </w:tcBorders>
            <w:shd w:val="clear" w:color="000000" w:fill="F2F2F2"/>
            <w:vAlign w:val="center"/>
            <w:hideMark/>
          </w:tcPr>
          <w:p w14:paraId="729DD873" w14:textId="77777777" w:rsidR="0059728B" w:rsidRPr="0059728B" w:rsidRDefault="0059728B" w:rsidP="0059728B">
            <w:pPr>
              <w:spacing w:after="0" w:line="240" w:lineRule="auto"/>
              <w:rPr>
                <w:rFonts w:ascii="Arial" w:eastAsia="Times New Roman" w:hAnsi="Arial" w:cs="Arial"/>
                <w:b/>
                <w:bCs/>
                <w:sz w:val="16"/>
                <w:szCs w:val="16"/>
                <w:lang w:val="nl-NL" w:eastAsia="nl-NL"/>
              </w:rPr>
            </w:pPr>
            <w:proofErr w:type="spellStart"/>
            <w:r w:rsidRPr="0059728B">
              <w:rPr>
                <w:rFonts w:ascii="Arial" w:eastAsia="Times New Roman" w:hAnsi="Arial" w:cs="Arial"/>
                <w:b/>
                <w:bCs/>
                <w:sz w:val="16"/>
                <w:szCs w:val="16"/>
                <w:lang w:val="nl-NL" w:eastAsia="nl-NL"/>
              </w:rPr>
              <w:t>Covariate</w:t>
            </w:r>
            <w:proofErr w:type="spellEnd"/>
            <w:r w:rsidRPr="0059728B">
              <w:rPr>
                <w:rFonts w:ascii="Arial" w:eastAsia="Times New Roman" w:hAnsi="Arial" w:cs="Arial"/>
                <w:b/>
                <w:bCs/>
                <w:sz w:val="16"/>
                <w:szCs w:val="16"/>
                <w:lang w:val="nl-NL" w:eastAsia="nl-NL"/>
              </w:rPr>
              <w:t xml:space="preserve"> </w:t>
            </w:r>
            <w:proofErr w:type="spellStart"/>
            <w:r w:rsidRPr="0059728B">
              <w:rPr>
                <w:rFonts w:ascii="Arial" w:eastAsia="Times New Roman" w:hAnsi="Arial" w:cs="Arial"/>
                <w:b/>
                <w:bCs/>
                <w:sz w:val="16"/>
                <w:szCs w:val="16"/>
                <w:lang w:val="nl-NL" w:eastAsia="nl-NL"/>
              </w:rPr>
              <w:t>adjustment</w:t>
            </w:r>
            <w:proofErr w:type="spellEnd"/>
            <w:r w:rsidRPr="0059728B">
              <w:rPr>
                <w:rFonts w:ascii="Arial" w:eastAsia="Times New Roman" w:hAnsi="Arial" w:cs="Arial"/>
                <w:b/>
                <w:bCs/>
                <w:sz w:val="16"/>
                <w:szCs w:val="16"/>
                <w:lang w:val="nl-NL" w:eastAsia="nl-NL"/>
              </w:rPr>
              <w:t xml:space="preserve"> Summary </w:t>
            </w:r>
          </w:p>
        </w:tc>
        <w:tc>
          <w:tcPr>
            <w:tcW w:w="1717" w:type="pct"/>
            <w:tcBorders>
              <w:top w:val="nil"/>
              <w:left w:val="nil"/>
              <w:bottom w:val="single" w:sz="8" w:space="0" w:color="auto"/>
              <w:right w:val="single" w:sz="4" w:space="0" w:color="auto"/>
            </w:tcBorders>
            <w:shd w:val="clear" w:color="000000" w:fill="F2F2F2"/>
            <w:hideMark/>
          </w:tcPr>
          <w:p w14:paraId="2C85ABD0" w14:textId="77777777" w:rsidR="0059728B" w:rsidRPr="0059728B" w:rsidRDefault="0059728B" w:rsidP="0059728B">
            <w:pPr>
              <w:spacing w:after="0" w:line="240" w:lineRule="auto"/>
              <w:rPr>
                <w:rFonts w:ascii="Arial" w:eastAsia="Times New Roman" w:hAnsi="Arial" w:cs="Arial"/>
                <w:b/>
                <w:bCs/>
                <w:sz w:val="16"/>
                <w:szCs w:val="16"/>
                <w:lang w:eastAsia="nl-NL"/>
              </w:rPr>
            </w:pPr>
            <w:r w:rsidRPr="0059728B">
              <w:rPr>
                <w:rFonts w:ascii="Arial" w:eastAsia="Times New Roman" w:hAnsi="Arial" w:cs="Arial"/>
                <w:b/>
                <w:bCs/>
                <w:sz w:val="16"/>
                <w:szCs w:val="16"/>
                <w:lang w:eastAsia="nl-NL"/>
              </w:rPr>
              <w:t xml:space="preserve">Important covariates are appropriately accounted for, limiting potential bias with respect to the relationship between </w:t>
            </w:r>
            <w:r w:rsidRPr="0059728B">
              <w:rPr>
                <w:rFonts w:ascii="Arial" w:eastAsia="Times New Roman" w:hAnsi="Arial" w:cs="Arial"/>
                <w:b/>
                <w:bCs/>
                <w:i/>
                <w:iCs/>
                <w:sz w:val="16"/>
                <w:szCs w:val="16"/>
                <w:lang w:eastAsia="nl-NL"/>
              </w:rPr>
              <w:t>PF</w:t>
            </w:r>
            <w:r w:rsidRPr="0059728B">
              <w:rPr>
                <w:rFonts w:ascii="Arial" w:eastAsia="Times New Roman" w:hAnsi="Arial" w:cs="Arial"/>
                <w:b/>
                <w:bCs/>
                <w:sz w:val="16"/>
                <w:szCs w:val="16"/>
                <w:lang w:eastAsia="nl-NL"/>
              </w:rPr>
              <w:t xml:space="preserve"> and </w:t>
            </w:r>
            <w:r w:rsidRPr="0059728B">
              <w:rPr>
                <w:rFonts w:ascii="Arial" w:eastAsia="Times New Roman" w:hAnsi="Arial" w:cs="Arial"/>
                <w:b/>
                <w:bCs/>
                <w:i/>
                <w:iCs/>
                <w:sz w:val="16"/>
                <w:szCs w:val="16"/>
                <w:lang w:eastAsia="nl-NL"/>
              </w:rPr>
              <w:t>outcome</w:t>
            </w:r>
            <w:r w:rsidRPr="0059728B">
              <w:rPr>
                <w:rFonts w:ascii="Arial" w:eastAsia="Times New Roman" w:hAnsi="Arial" w:cs="Arial"/>
                <w:b/>
                <w:bCs/>
                <w:sz w:val="16"/>
                <w:szCs w:val="16"/>
                <w:lang w:eastAsia="nl-NL"/>
              </w:rPr>
              <w:t>.</w:t>
            </w:r>
          </w:p>
        </w:tc>
        <w:tc>
          <w:tcPr>
            <w:tcW w:w="2133" w:type="pct"/>
            <w:tcBorders>
              <w:top w:val="nil"/>
              <w:left w:val="nil"/>
              <w:bottom w:val="single" w:sz="8" w:space="0" w:color="auto"/>
              <w:right w:val="single" w:sz="4" w:space="0" w:color="auto"/>
            </w:tcBorders>
            <w:shd w:val="clear" w:color="000000" w:fill="F2F2F2"/>
          </w:tcPr>
          <w:p w14:paraId="1F1D241B" w14:textId="0CC2E4DC" w:rsidR="0059728B" w:rsidRPr="0059728B" w:rsidRDefault="003160D1" w:rsidP="0059728B">
            <w:pPr>
              <w:spacing w:after="0" w:line="240" w:lineRule="auto"/>
              <w:rPr>
                <w:rFonts w:ascii="Arial" w:eastAsia="Times New Roman" w:hAnsi="Arial" w:cs="Arial"/>
                <w:sz w:val="16"/>
                <w:szCs w:val="16"/>
                <w:lang w:eastAsia="nl-NL"/>
              </w:rPr>
            </w:pPr>
            <w:r w:rsidRPr="003160D1">
              <w:rPr>
                <w:rFonts w:ascii="Arial" w:eastAsia="Times New Roman" w:hAnsi="Arial" w:cs="Arial"/>
                <w:b/>
                <w:sz w:val="16"/>
                <w:szCs w:val="16"/>
                <w:lang w:eastAsia="nl-NL"/>
              </w:rPr>
              <w:t xml:space="preserve">Rationale for </w:t>
            </w:r>
            <w:proofErr w:type="spellStart"/>
            <w:r w:rsidRPr="003160D1">
              <w:rPr>
                <w:rFonts w:ascii="Arial" w:eastAsia="Times New Roman" w:hAnsi="Arial" w:cs="Arial"/>
                <w:b/>
                <w:sz w:val="16"/>
                <w:szCs w:val="16"/>
                <w:lang w:eastAsia="nl-NL"/>
              </w:rPr>
              <w:t>RoB</w:t>
            </w:r>
            <w:proofErr w:type="spellEnd"/>
            <w:r w:rsidRPr="003160D1">
              <w:rPr>
                <w:rFonts w:ascii="Arial" w:eastAsia="Times New Roman" w:hAnsi="Arial" w:cs="Arial"/>
                <w:b/>
                <w:sz w:val="16"/>
                <w:szCs w:val="16"/>
                <w:lang w:eastAsia="nl-NL"/>
              </w:rPr>
              <w:t xml:space="preserve"> assessment</w:t>
            </w:r>
            <w:r>
              <w:rPr>
                <w:rFonts w:ascii="Arial" w:eastAsia="Times New Roman" w:hAnsi="Arial" w:cs="Arial"/>
                <w:sz w:val="16"/>
                <w:szCs w:val="16"/>
                <w:lang w:eastAsia="nl-NL"/>
              </w:rPr>
              <w:t>:</w:t>
            </w:r>
          </w:p>
        </w:tc>
        <w:tc>
          <w:tcPr>
            <w:tcW w:w="244" w:type="pct"/>
            <w:tcBorders>
              <w:top w:val="nil"/>
              <w:left w:val="nil"/>
              <w:bottom w:val="single" w:sz="8" w:space="0" w:color="auto"/>
              <w:right w:val="single" w:sz="4" w:space="0" w:color="auto"/>
            </w:tcBorders>
            <w:shd w:val="clear" w:color="000000" w:fill="F2F2F2"/>
          </w:tcPr>
          <w:p w14:paraId="3BFED59C"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8" w:space="0" w:color="auto"/>
              <w:right w:val="single" w:sz="4" w:space="0" w:color="auto"/>
            </w:tcBorders>
            <w:shd w:val="clear" w:color="000000" w:fill="CCFFCC"/>
          </w:tcPr>
          <w:p w14:paraId="3A55852F"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70D7C84E" w14:textId="77777777" w:rsidTr="00F6056C">
        <w:trPr>
          <w:trHeight w:val="240"/>
        </w:trPr>
        <w:tc>
          <w:tcPr>
            <w:tcW w:w="658" w:type="pct"/>
            <w:tcBorders>
              <w:top w:val="nil"/>
              <w:left w:val="single" w:sz="4" w:space="0" w:color="auto"/>
              <w:bottom w:val="nil"/>
              <w:right w:val="nil"/>
            </w:tcBorders>
            <w:shd w:val="clear" w:color="000000" w:fill="FFFFFF"/>
            <w:vAlign w:val="center"/>
            <w:hideMark/>
          </w:tcPr>
          <w:p w14:paraId="0EA11A51" w14:textId="77777777" w:rsidR="0059728B" w:rsidRPr="00F6056C" w:rsidRDefault="0059728B" w:rsidP="0059728B">
            <w:pPr>
              <w:spacing w:after="0" w:line="240" w:lineRule="auto"/>
              <w:rPr>
                <w:rFonts w:ascii="Arial" w:eastAsia="Times New Roman" w:hAnsi="Arial" w:cs="Arial"/>
                <w:b/>
                <w:bCs/>
                <w:sz w:val="16"/>
                <w:szCs w:val="16"/>
                <w:lang w:eastAsia="nl-NL"/>
              </w:rPr>
            </w:pPr>
            <w:r w:rsidRPr="00F6056C">
              <w:rPr>
                <w:rFonts w:ascii="Arial" w:eastAsia="Times New Roman" w:hAnsi="Arial" w:cs="Arial"/>
                <w:b/>
                <w:bCs/>
                <w:sz w:val="16"/>
                <w:szCs w:val="16"/>
                <w:lang w:eastAsia="nl-NL"/>
              </w:rPr>
              <w:t> </w:t>
            </w:r>
          </w:p>
        </w:tc>
        <w:tc>
          <w:tcPr>
            <w:tcW w:w="1717" w:type="pct"/>
            <w:tcBorders>
              <w:top w:val="nil"/>
              <w:left w:val="nil"/>
              <w:bottom w:val="nil"/>
              <w:right w:val="nil"/>
            </w:tcBorders>
            <w:shd w:val="clear" w:color="000000" w:fill="FFFFFF"/>
            <w:hideMark/>
          </w:tcPr>
          <w:p w14:paraId="557B40CF" w14:textId="77777777" w:rsidR="0059728B" w:rsidRPr="00F6056C" w:rsidRDefault="0059728B" w:rsidP="0059728B">
            <w:pPr>
              <w:spacing w:after="0" w:line="240" w:lineRule="auto"/>
              <w:rPr>
                <w:rFonts w:ascii="Arial" w:eastAsia="Times New Roman" w:hAnsi="Arial" w:cs="Arial"/>
                <w:b/>
                <w:bCs/>
                <w:sz w:val="16"/>
                <w:szCs w:val="16"/>
                <w:lang w:eastAsia="nl-NL"/>
              </w:rPr>
            </w:pPr>
            <w:r w:rsidRPr="00F6056C">
              <w:rPr>
                <w:rFonts w:ascii="Arial" w:eastAsia="Times New Roman" w:hAnsi="Arial" w:cs="Arial"/>
                <w:b/>
                <w:bCs/>
                <w:sz w:val="16"/>
                <w:szCs w:val="16"/>
                <w:lang w:eastAsia="nl-NL"/>
              </w:rPr>
              <w:t> </w:t>
            </w:r>
          </w:p>
        </w:tc>
        <w:tc>
          <w:tcPr>
            <w:tcW w:w="2133" w:type="pct"/>
            <w:tcBorders>
              <w:top w:val="nil"/>
              <w:left w:val="nil"/>
              <w:bottom w:val="nil"/>
              <w:right w:val="nil"/>
            </w:tcBorders>
            <w:shd w:val="clear" w:color="000000" w:fill="FFFFFF"/>
          </w:tcPr>
          <w:p w14:paraId="7472258E"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nil"/>
              <w:right w:val="nil"/>
            </w:tcBorders>
            <w:shd w:val="clear" w:color="000000" w:fill="FFFFFF"/>
          </w:tcPr>
          <w:p w14:paraId="5A17A90D"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nil"/>
              <w:right w:val="single" w:sz="4" w:space="0" w:color="auto"/>
            </w:tcBorders>
            <w:shd w:val="clear" w:color="000000" w:fill="FFFFFF"/>
          </w:tcPr>
          <w:p w14:paraId="58BD4A49"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24966E37" w14:textId="77777777" w:rsidTr="00F6056C">
        <w:trPr>
          <w:trHeight w:val="630"/>
        </w:trPr>
        <w:tc>
          <w:tcPr>
            <w:tcW w:w="658" w:type="pct"/>
            <w:tcBorders>
              <w:top w:val="single" w:sz="8" w:space="0" w:color="auto"/>
              <w:left w:val="single" w:sz="4" w:space="0" w:color="auto"/>
              <w:bottom w:val="single" w:sz="4" w:space="0" w:color="auto"/>
              <w:right w:val="single" w:sz="4" w:space="0" w:color="auto"/>
            </w:tcBorders>
            <w:shd w:val="clear" w:color="000000" w:fill="F2F2F2"/>
            <w:vAlign w:val="center"/>
            <w:hideMark/>
          </w:tcPr>
          <w:p w14:paraId="212C46DB" w14:textId="77777777" w:rsidR="0059728B" w:rsidRPr="0059728B" w:rsidRDefault="0059728B" w:rsidP="0059728B">
            <w:pPr>
              <w:spacing w:after="0" w:line="240" w:lineRule="auto"/>
              <w:rPr>
                <w:rFonts w:ascii="Arial" w:eastAsia="Times New Roman" w:hAnsi="Arial" w:cs="Arial"/>
                <w:b/>
                <w:bCs/>
                <w:sz w:val="24"/>
                <w:szCs w:val="24"/>
                <w:lang w:val="nl-NL" w:eastAsia="nl-NL"/>
              </w:rPr>
            </w:pPr>
            <w:r w:rsidRPr="0059728B">
              <w:rPr>
                <w:rFonts w:ascii="Arial" w:eastAsia="Times New Roman" w:hAnsi="Arial" w:cs="Arial"/>
                <w:b/>
                <w:bCs/>
                <w:sz w:val="24"/>
                <w:szCs w:val="24"/>
                <w:lang w:val="nl-NL" w:eastAsia="nl-NL"/>
              </w:rPr>
              <w:t xml:space="preserve">6. Statistical Analysis </w:t>
            </w:r>
            <w:proofErr w:type="spellStart"/>
            <w:r w:rsidRPr="0059728B">
              <w:rPr>
                <w:rFonts w:ascii="Arial" w:eastAsia="Times New Roman" w:hAnsi="Arial" w:cs="Arial"/>
                <w:b/>
                <w:bCs/>
                <w:sz w:val="24"/>
                <w:szCs w:val="24"/>
                <w:lang w:val="nl-NL" w:eastAsia="nl-NL"/>
              </w:rPr>
              <w:t>and</w:t>
            </w:r>
            <w:proofErr w:type="spellEnd"/>
            <w:r w:rsidRPr="0059728B">
              <w:rPr>
                <w:rFonts w:ascii="Arial" w:eastAsia="Times New Roman" w:hAnsi="Arial" w:cs="Arial"/>
                <w:b/>
                <w:bCs/>
                <w:sz w:val="24"/>
                <w:szCs w:val="24"/>
                <w:lang w:val="nl-NL" w:eastAsia="nl-NL"/>
              </w:rPr>
              <w:t xml:space="preserve"> Reporting</w:t>
            </w:r>
          </w:p>
        </w:tc>
        <w:tc>
          <w:tcPr>
            <w:tcW w:w="1717" w:type="pct"/>
            <w:tcBorders>
              <w:top w:val="single" w:sz="8" w:space="0" w:color="auto"/>
              <w:left w:val="nil"/>
              <w:bottom w:val="single" w:sz="4" w:space="0" w:color="auto"/>
              <w:right w:val="single" w:sz="4" w:space="0" w:color="auto"/>
            </w:tcBorders>
            <w:shd w:val="clear" w:color="000000" w:fill="F2F2F2"/>
            <w:vAlign w:val="center"/>
            <w:hideMark/>
          </w:tcPr>
          <w:p w14:paraId="3AA71667" w14:textId="77777777" w:rsidR="0059728B" w:rsidRPr="0059728B" w:rsidRDefault="0059728B" w:rsidP="0059728B">
            <w:pPr>
              <w:spacing w:after="0" w:line="240" w:lineRule="auto"/>
              <w:rPr>
                <w:rFonts w:ascii="Arial" w:eastAsia="Times New Roman" w:hAnsi="Arial" w:cs="Arial"/>
                <w:b/>
                <w:bCs/>
                <w:sz w:val="18"/>
                <w:szCs w:val="18"/>
                <w:lang w:eastAsia="nl-NL"/>
              </w:rPr>
            </w:pPr>
            <w:r w:rsidRPr="0059728B">
              <w:rPr>
                <w:rFonts w:ascii="Arial" w:eastAsia="Times New Roman" w:hAnsi="Arial" w:cs="Arial"/>
                <w:b/>
                <w:bCs/>
                <w:sz w:val="18"/>
                <w:szCs w:val="18"/>
                <w:lang w:eastAsia="nl-NL"/>
              </w:rPr>
              <w:t>Goal: To judge the risk of bias related to the statistical analysis and presentation of results.</w:t>
            </w:r>
          </w:p>
        </w:tc>
        <w:tc>
          <w:tcPr>
            <w:tcW w:w="2133" w:type="pct"/>
            <w:tcBorders>
              <w:top w:val="single" w:sz="8" w:space="0" w:color="auto"/>
              <w:left w:val="nil"/>
              <w:bottom w:val="single" w:sz="4" w:space="0" w:color="auto"/>
              <w:right w:val="single" w:sz="4" w:space="0" w:color="auto"/>
            </w:tcBorders>
            <w:shd w:val="clear" w:color="000000" w:fill="F2F2F2"/>
            <w:vAlign w:val="center"/>
          </w:tcPr>
          <w:p w14:paraId="371334E7"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single" w:sz="8" w:space="0" w:color="auto"/>
              <w:left w:val="nil"/>
              <w:bottom w:val="single" w:sz="4" w:space="0" w:color="auto"/>
              <w:right w:val="single" w:sz="4" w:space="0" w:color="auto"/>
            </w:tcBorders>
            <w:shd w:val="clear" w:color="000000" w:fill="F2F2F2"/>
            <w:vAlign w:val="center"/>
          </w:tcPr>
          <w:p w14:paraId="76E14055"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single" w:sz="8" w:space="0" w:color="auto"/>
              <w:left w:val="nil"/>
              <w:bottom w:val="single" w:sz="4" w:space="0" w:color="auto"/>
              <w:right w:val="single" w:sz="4" w:space="0" w:color="auto"/>
            </w:tcBorders>
            <w:shd w:val="clear" w:color="000000" w:fill="F2F2F2"/>
            <w:vAlign w:val="center"/>
          </w:tcPr>
          <w:p w14:paraId="3A6DE27B" w14:textId="77777777" w:rsidR="0059728B" w:rsidRPr="0059728B" w:rsidRDefault="0059728B" w:rsidP="0059728B">
            <w:pPr>
              <w:spacing w:after="0" w:line="240" w:lineRule="auto"/>
              <w:rPr>
                <w:rFonts w:ascii="Arial" w:eastAsia="Times New Roman" w:hAnsi="Arial" w:cs="Arial"/>
                <w:sz w:val="16"/>
                <w:szCs w:val="16"/>
                <w:lang w:eastAsia="nl-NL"/>
              </w:rPr>
            </w:pPr>
          </w:p>
        </w:tc>
      </w:tr>
      <w:tr w:rsidR="0059728B" w:rsidRPr="0059728B" w14:paraId="66D29F6D" w14:textId="77777777" w:rsidTr="00F6056C">
        <w:trPr>
          <w:trHeight w:val="225"/>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3A0EEC2D"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 xml:space="preserve">Presentation of </w:t>
            </w:r>
            <w:proofErr w:type="spellStart"/>
            <w:r w:rsidRPr="0059728B">
              <w:rPr>
                <w:rFonts w:ascii="Arial" w:eastAsia="Times New Roman" w:hAnsi="Arial" w:cs="Arial"/>
                <w:i/>
                <w:iCs/>
                <w:sz w:val="16"/>
                <w:szCs w:val="16"/>
                <w:lang w:val="nl-NL" w:eastAsia="nl-NL"/>
              </w:rPr>
              <w:t>analytical</w:t>
            </w:r>
            <w:proofErr w:type="spellEnd"/>
            <w:r w:rsidRPr="0059728B">
              <w:rPr>
                <w:rFonts w:ascii="Arial" w:eastAsia="Times New Roman" w:hAnsi="Arial" w:cs="Arial"/>
                <w:i/>
                <w:iCs/>
                <w:sz w:val="16"/>
                <w:szCs w:val="16"/>
                <w:lang w:val="nl-NL" w:eastAsia="nl-NL"/>
              </w:rPr>
              <w:t xml:space="preserve"> </w:t>
            </w:r>
            <w:proofErr w:type="spellStart"/>
            <w:r w:rsidRPr="0059728B">
              <w:rPr>
                <w:rFonts w:ascii="Arial" w:eastAsia="Times New Roman" w:hAnsi="Arial" w:cs="Arial"/>
                <w:i/>
                <w:iCs/>
                <w:sz w:val="16"/>
                <w:szCs w:val="16"/>
                <w:lang w:val="nl-NL" w:eastAsia="nl-NL"/>
              </w:rPr>
              <w:t>strategy</w:t>
            </w:r>
            <w:proofErr w:type="spellEnd"/>
          </w:p>
        </w:tc>
        <w:tc>
          <w:tcPr>
            <w:tcW w:w="1717" w:type="pct"/>
            <w:tcBorders>
              <w:top w:val="nil"/>
              <w:left w:val="nil"/>
              <w:bottom w:val="single" w:sz="4" w:space="0" w:color="auto"/>
              <w:right w:val="single" w:sz="4" w:space="0" w:color="auto"/>
            </w:tcBorders>
            <w:shd w:val="clear" w:color="000000" w:fill="F2F2F2"/>
            <w:vAlign w:val="center"/>
            <w:hideMark/>
          </w:tcPr>
          <w:p w14:paraId="69875D07"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There is sufficient presentation of data to assess the adequacy of the analysis.</w:t>
            </w:r>
          </w:p>
        </w:tc>
        <w:tc>
          <w:tcPr>
            <w:tcW w:w="2133" w:type="pct"/>
            <w:tcBorders>
              <w:top w:val="nil"/>
              <w:left w:val="nil"/>
              <w:bottom w:val="single" w:sz="4" w:space="0" w:color="auto"/>
              <w:right w:val="single" w:sz="4" w:space="0" w:color="auto"/>
            </w:tcBorders>
            <w:shd w:val="clear" w:color="auto" w:fill="auto"/>
            <w:vAlign w:val="center"/>
          </w:tcPr>
          <w:p w14:paraId="0908B7DA"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2E81E5A9"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48545877"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7839693F" w14:textId="77777777" w:rsidTr="00F6056C">
        <w:trPr>
          <w:trHeight w:val="450"/>
        </w:trPr>
        <w:tc>
          <w:tcPr>
            <w:tcW w:w="658" w:type="pct"/>
            <w:vMerge w:val="restart"/>
            <w:tcBorders>
              <w:top w:val="nil"/>
              <w:left w:val="single" w:sz="4" w:space="0" w:color="auto"/>
              <w:bottom w:val="single" w:sz="4" w:space="0" w:color="000000"/>
              <w:right w:val="single" w:sz="4" w:space="0" w:color="auto"/>
            </w:tcBorders>
            <w:shd w:val="clear" w:color="000000" w:fill="F2F2F2"/>
            <w:vAlign w:val="center"/>
            <w:hideMark/>
          </w:tcPr>
          <w:p w14:paraId="393AFC67"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t xml:space="preserve">Model development </w:t>
            </w:r>
            <w:proofErr w:type="spellStart"/>
            <w:r w:rsidRPr="0059728B">
              <w:rPr>
                <w:rFonts w:ascii="Arial" w:eastAsia="Times New Roman" w:hAnsi="Arial" w:cs="Arial"/>
                <w:i/>
                <w:iCs/>
                <w:sz w:val="16"/>
                <w:szCs w:val="16"/>
                <w:lang w:val="nl-NL" w:eastAsia="nl-NL"/>
              </w:rPr>
              <w:t>strategy</w:t>
            </w:r>
            <w:proofErr w:type="spellEnd"/>
          </w:p>
        </w:tc>
        <w:tc>
          <w:tcPr>
            <w:tcW w:w="1717" w:type="pct"/>
            <w:tcBorders>
              <w:top w:val="nil"/>
              <w:left w:val="nil"/>
              <w:bottom w:val="single" w:sz="4" w:space="0" w:color="auto"/>
              <w:right w:val="single" w:sz="4" w:space="0" w:color="auto"/>
            </w:tcBorders>
            <w:shd w:val="clear" w:color="000000" w:fill="F2F2F2"/>
            <w:vAlign w:val="center"/>
            <w:hideMark/>
          </w:tcPr>
          <w:p w14:paraId="26F1D329"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 strategy for model building (i.e., inclusion of variables in the statistical model) is appropriate and is based on a conceptual framework or model.</w:t>
            </w:r>
          </w:p>
        </w:tc>
        <w:tc>
          <w:tcPr>
            <w:tcW w:w="2133" w:type="pct"/>
            <w:tcBorders>
              <w:top w:val="nil"/>
              <w:left w:val="nil"/>
              <w:bottom w:val="single" w:sz="4" w:space="0" w:color="auto"/>
              <w:right w:val="single" w:sz="4" w:space="0" w:color="auto"/>
            </w:tcBorders>
            <w:shd w:val="clear" w:color="auto" w:fill="auto"/>
            <w:vAlign w:val="center"/>
          </w:tcPr>
          <w:p w14:paraId="263E9A45"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4AB122C1"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088F3037"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74155B78" w14:textId="77777777" w:rsidTr="00F6056C">
        <w:trPr>
          <w:trHeight w:val="225"/>
        </w:trPr>
        <w:tc>
          <w:tcPr>
            <w:tcW w:w="658" w:type="pct"/>
            <w:vMerge/>
            <w:tcBorders>
              <w:top w:val="nil"/>
              <w:left w:val="single" w:sz="4" w:space="0" w:color="auto"/>
              <w:bottom w:val="single" w:sz="4" w:space="0" w:color="000000"/>
              <w:right w:val="single" w:sz="4" w:space="0" w:color="auto"/>
            </w:tcBorders>
            <w:vAlign w:val="center"/>
            <w:hideMark/>
          </w:tcPr>
          <w:p w14:paraId="4D8789BA" w14:textId="77777777" w:rsidR="0059728B" w:rsidRPr="00F6056C" w:rsidRDefault="0059728B" w:rsidP="0059728B">
            <w:pPr>
              <w:spacing w:after="0" w:line="240" w:lineRule="auto"/>
              <w:rPr>
                <w:rFonts w:ascii="Arial" w:eastAsia="Times New Roman" w:hAnsi="Arial" w:cs="Arial"/>
                <w:i/>
                <w:iCs/>
                <w:sz w:val="16"/>
                <w:szCs w:val="16"/>
                <w:lang w:eastAsia="nl-NL"/>
              </w:rPr>
            </w:pPr>
          </w:p>
        </w:tc>
        <w:tc>
          <w:tcPr>
            <w:tcW w:w="1717" w:type="pct"/>
            <w:tcBorders>
              <w:top w:val="nil"/>
              <w:left w:val="nil"/>
              <w:bottom w:val="single" w:sz="4" w:space="0" w:color="auto"/>
              <w:right w:val="single" w:sz="4" w:space="0" w:color="auto"/>
            </w:tcBorders>
            <w:shd w:val="clear" w:color="000000" w:fill="F2F2F2"/>
            <w:vAlign w:val="center"/>
            <w:hideMark/>
          </w:tcPr>
          <w:p w14:paraId="63BB7784"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 selected statistical model is adequate for the design of the study.</w:t>
            </w:r>
          </w:p>
        </w:tc>
        <w:tc>
          <w:tcPr>
            <w:tcW w:w="2133" w:type="pct"/>
            <w:tcBorders>
              <w:top w:val="nil"/>
              <w:left w:val="nil"/>
              <w:bottom w:val="single" w:sz="4" w:space="0" w:color="auto"/>
              <w:right w:val="single" w:sz="4" w:space="0" w:color="auto"/>
            </w:tcBorders>
            <w:shd w:val="clear" w:color="auto" w:fill="auto"/>
            <w:vAlign w:val="center"/>
          </w:tcPr>
          <w:p w14:paraId="29E4DFB7"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4C674460"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30B6E8FF"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54FF9105" w14:textId="77777777" w:rsidTr="00F6056C">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72630CD1" w14:textId="77777777" w:rsidR="0059728B" w:rsidRPr="0059728B" w:rsidRDefault="0059728B" w:rsidP="0059728B">
            <w:pPr>
              <w:spacing w:after="0" w:line="240" w:lineRule="auto"/>
              <w:rPr>
                <w:rFonts w:ascii="Arial" w:eastAsia="Times New Roman" w:hAnsi="Arial" w:cs="Arial"/>
                <w:i/>
                <w:iCs/>
                <w:sz w:val="16"/>
                <w:szCs w:val="16"/>
                <w:lang w:val="nl-NL" w:eastAsia="nl-NL"/>
              </w:rPr>
            </w:pPr>
            <w:r w:rsidRPr="0059728B">
              <w:rPr>
                <w:rFonts w:ascii="Arial" w:eastAsia="Times New Roman" w:hAnsi="Arial" w:cs="Arial"/>
                <w:i/>
                <w:iCs/>
                <w:sz w:val="16"/>
                <w:szCs w:val="16"/>
                <w:lang w:val="nl-NL" w:eastAsia="nl-NL"/>
              </w:rPr>
              <w:lastRenderedPageBreak/>
              <w:t xml:space="preserve">Reporting of </w:t>
            </w:r>
            <w:proofErr w:type="spellStart"/>
            <w:r w:rsidRPr="0059728B">
              <w:rPr>
                <w:rFonts w:ascii="Arial" w:eastAsia="Times New Roman" w:hAnsi="Arial" w:cs="Arial"/>
                <w:i/>
                <w:iCs/>
                <w:sz w:val="16"/>
                <w:szCs w:val="16"/>
                <w:lang w:val="nl-NL" w:eastAsia="nl-NL"/>
              </w:rPr>
              <w:t>results</w:t>
            </w:r>
            <w:proofErr w:type="spellEnd"/>
          </w:p>
        </w:tc>
        <w:tc>
          <w:tcPr>
            <w:tcW w:w="1717" w:type="pct"/>
            <w:tcBorders>
              <w:top w:val="nil"/>
              <w:left w:val="nil"/>
              <w:bottom w:val="single" w:sz="4" w:space="0" w:color="auto"/>
              <w:right w:val="single" w:sz="4" w:space="0" w:color="auto"/>
            </w:tcBorders>
            <w:shd w:val="clear" w:color="000000" w:fill="F2F2F2"/>
            <w:vAlign w:val="center"/>
            <w:hideMark/>
          </w:tcPr>
          <w:p w14:paraId="5CEFA270"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There is no selective reporting of results.</w:t>
            </w:r>
          </w:p>
        </w:tc>
        <w:tc>
          <w:tcPr>
            <w:tcW w:w="2133" w:type="pct"/>
            <w:tcBorders>
              <w:top w:val="nil"/>
              <w:left w:val="nil"/>
              <w:bottom w:val="single" w:sz="4" w:space="0" w:color="auto"/>
              <w:right w:val="single" w:sz="4" w:space="0" w:color="auto"/>
            </w:tcBorders>
            <w:shd w:val="clear" w:color="auto" w:fill="auto"/>
            <w:vAlign w:val="center"/>
          </w:tcPr>
          <w:p w14:paraId="70378DE8"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4" w:type="pct"/>
            <w:tcBorders>
              <w:top w:val="nil"/>
              <w:left w:val="nil"/>
              <w:bottom w:val="single" w:sz="4" w:space="0" w:color="auto"/>
              <w:right w:val="single" w:sz="4" w:space="0" w:color="auto"/>
            </w:tcBorders>
            <w:shd w:val="clear" w:color="000000" w:fill="CCECFF"/>
            <w:vAlign w:val="center"/>
          </w:tcPr>
          <w:p w14:paraId="1E4BFAB7"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F2F2F2"/>
            <w:vAlign w:val="center"/>
          </w:tcPr>
          <w:p w14:paraId="63DDF4A7"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4E83F2BC" w14:textId="77777777" w:rsidTr="00F6056C">
        <w:trPr>
          <w:trHeight w:val="450"/>
        </w:trPr>
        <w:tc>
          <w:tcPr>
            <w:tcW w:w="658" w:type="pct"/>
            <w:tcBorders>
              <w:top w:val="nil"/>
              <w:left w:val="single" w:sz="4" w:space="0" w:color="auto"/>
              <w:bottom w:val="single" w:sz="4" w:space="0" w:color="auto"/>
              <w:right w:val="single" w:sz="4" w:space="0" w:color="auto"/>
            </w:tcBorders>
            <w:shd w:val="clear" w:color="000000" w:fill="F2F2F2"/>
            <w:vAlign w:val="center"/>
            <w:hideMark/>
          </w:tcPr>
          <w:p w14:paraId="6B6B4B4C" w14:textId="77777777" w:rsidR="0059728B" w:rsidRPr="0059728B" w:rsidRDefault="0059728B" w:rsidP="0059728B">
            <w:pPr>
              <w:spacing w:after="0" w:line="240" w:lineRule="auto"/>
              <w:rPr>
                <w:rFonts w:ascii="Arial" w:eastAsia="Times New Roman" w:hAnsi="Arial" w:cs="Arial"/>
                <w:b/>
                <w:bCs/>
                <w:sz w:val="16"/>
                <w:szCs w:val="16"/>
                <w:lang w:eastAsia="nl-NL"/>
              </w:rPr>
            </w:pPr>
            <w:r w:rsidRPr="0059728B">
              <w:rPr>
                <w:rFonts w:ascii="Arial" w:eastAsia="Times New Roman" w:hAnsi="Arial" w:cs="Arial"/>
                <w:b/>
                <w:bCs/>
                <w:sz w:val="16"/>
                <w:szCs w:val="16"/>
                <w:lang w:eastAsia="nl-NL"/>
              </w:rPr>
              <w:t>Statistical Analysis and Presentation Summary</w:t>
            </w:r>
          </w:p>
        </w:tc>
        <w:tc>
          <w:tcPr>
            <w:tcW w:w="1717" w:type="pct"/>
            <w:tcBorders>
              <w:top w:val="nil"/>
              <w:left w:val="nil"/>
              <w:bottom w:val="single" w:sz="4" w:space="0" w:color="auto"/>
              <w:right w:val="single" w:sz="4" w:space="0" w:color="auto"/>
            </w:tcBorders>
            <w:shd w:val="clear" w:color="000000" w:fill="F2F2F2"/>
            <w:hideMark/>
          </w:tcPr>
          <w:p w14:paraId="0E34A4B0" w14:textId="77777777" w:rsidR="0059728B" w:rsidRPr="0059728B" w:rsidRDefault="0059728B" w:rsidP="0059728B">
            <w:pPr>
              <w:spacing w:after="0" w:line="240" w:lineRule="auto"/>
              <w:rPr>
                <w:rFonts w:ascii="Arial" w:eastAsia="Times New Roman" w:hAnsi="Arial" w:cs="Arial"/>
                <w:b/>
                <w:bCs/>
                <w:sz w:val="16"/>
                <w:szCs w:val="16"/>
                <w:lang w:eastAsia="nl-NL"/>
              </w:rPr>
            </w:pPr>
            <w:r w:rsidRPr="0059728B">
              <w:rPr>
                <w:rFonts w:ascii="Arial" w:eastAsia="Times New Roman" w:hAnsi="Arial" w:cs="Arial"/>
                <w:b/>
                <w:bCs/>
                <w:sz w:val="16"/>
                <w:szCs w:val="16"/>
                <w:lang w:eastAsia="nl-NL"/>
              </w:rPr>
              <w:t>The statistical analysis is appropriate for the design of the study, limiting potential for presentation of invalid or spurious results.</w:t>
            </w:r>
          </w:p>
        </w:tc>
        <w:tc>
          <w:tcPr>
            <w:tcW w:w="2133" w:type="pct"/>
            <w:tcBorders>
              <w:top w:val="nil"/>
              <w:left w:val="nil"/>
              <w:bottom w:val="single" w:sz="4" w:space="0" w:color="auto"/>
              <w:right w:val="single" w:sz="4" w:space="0" w:color="auto"/>
            </w:tcBorders>
            <w:shd w:val="clear" w:color="000000" w:fill="F2F2F2"/>
            <w:vAlign w:val="center"/>
          </w:tcPr>
          <w:p w14:paraId="149EB401" w14:textId="2BD27343" w:rsidR="0059728B" w:rsidRPr="0059728B" w:rsidRDefault="003160D1" w:rsidP="0059728B">
            <w:pPr>
              <w:spacing w:after="0" w:line="240" w:lineRule="auto"/>
              <w:rPr>
                <w:rFonts w:ascii="Arial" w:eastAsia="Times New Roman" w:hAnsi="Arial" w:cs="Arial"/>
                <w:sz w:val="16"/>
                <w:szCs w:val="16"/>
                <w:lang w:eastAsia="nl-NL"/>
              </w:rPr>
            </w:pPr>
            <w:r w:rsidRPr="003160D1">
              <w:rPr>
                <w:rFonts w:ascii="Arial" w:eastAsia="Times New Roman" w:hAnsi="Arial" w:cs="Arial"/>
                <w:b/>
                <w:sz w:val="16"/>
                <w:szCs w:val="16"/>
                <w:lang w:eastAsia="nl-NL"/>
              </w:rPr>
              <w:t xml:space="preserve">Rationale for </w:t>
            </w:r>
            <w:proofErr w:type="spellStart"/>
            <w:r w:rsidRPr="003160D1">
              <w:rPr>
                <w:rFonts w:ascii="Arial" w:eastAsia="Times New Roman" w:hAnsi="Arial" w:cs="Arial"/>
                <w:b/>
                <w:sz w:val="16"/>
                <w:szCs w:val="16"/>
                <w:lang w:eastAsia="nl-NL"/>
              </w:rPr>
              <w:t>RoB</w:t>
            </w:r>
            <w:proofErr w:type="spellEnd"/>
            <w:r w:rsidRPr="003160D1">
              <w:rPr>
                <w:rFonts w:ascii="Arial" w:eastAsia="Times New Roman" w:hAnsi="Arial" w:cs="Arial"/>
                <w:b/>
                <w:sz w:val="16"/>
                <w:szCs w:val="16"/>
                <w:lang w:eastAsia="nl-NL"/>
              </w:rPr>
              <w:t xml:space="preserve"> assessment</w:t>
            </w:r>
            <w:r>
              <w:rPr>
                <w:rFonts w:ascii="Arial" w:eastAsia="Times New Roman" w:hAnsi="Arial" w:cs="Arial"/>
                <w:sz w:val="16"/>
                <w:szCs w:val="16"/>
                <w:lang w:eastAsia="nl-NL"/>
              </w:rPr>
              <w:t>:</w:t>
            </w:r>
          </w:p>
        </w:tc>
        <w:tc>
          <w:tcPr>
            <w:tcW w:w="244" w:type="pct"/>
            <w:tcBorders>
              <w:top w:val="nil"/>
              <w:left w:val="nil"/>
              <w:bottom w:val="single" w:sz="4" w:space="0" w:color="auto"/>
              <w:right w:val="single" w:sz="4" w:space="0" w:color="auto"/>
            </w:tcBorders>
            <w:shd w:val="clear" w:color="000000" w:fill="F2F2F2"/>
            <w:vAlign w:val="center"/>
          </w:tcPr>
          <w:p w14:paraId="276C4974" w14:textId="77777777" w:rsidR="0059728B" w:rsidRPr="0059728B" w:rsidRDefault="0059728B" w:rsidP="0059728B">
            <w:pPr>
              <w:spacing w:after="0" w:line="240" w:lineRule="auto"/>
              <w:rPr>
                <w:rFonts w:ascii="Arial" w:eastAsia="Times New Roman" w:hAnsi="Arial" w:cs="Arial"/>
                <w:sz w:val="16"/>
                <w:szCs w:val="16"/>
                <w:lang w:eastAsia="nl-NL"/>
              </w:rPr>
            </w:pPr>
          </w:p>
        </w:tc>
        <w:tc>
          <w:tcPr>
            <w:tcW w:w="247" w:type="pct"/>
            <w:tcBorders>
              <w:top w:val="nil"/>
              <w:left w:val="nil"/>
              <w:bottom w:val="single" w:sz="4" w:space="0" w:color="auto"/>
              <w:right w:val="single" w:sz="4" w:space="0" w:color="auto"/>
            </w:tcBorders>
            <w:shd w:val="clear" w:color="000000" w:fill="CCFFCC"/>
            <w:vAlign w:val="center"/>
          </w:tcPr>
          <w:p w14:paraId="004ABEBC" w14:textId="77777777" w:rsidR="0059728B" w:rsidRPr="00F6056C" w:rsidRDefault="0059728B" w:rsidP="0059728B">
            <w:pPr>
              <w:spacing w:after="0" w:line="240" w:lineRule="auto"/>
              <w:rPr>
                <w:rFonts w:ascii="Arial" w:eastAsia="Times New Roman" w:hAnsi="Arial" w:cs="Arial"/>
                <w:sz w:val="16"/>
                <w:szCs w:val="16"/>
                <w:lang w:eastAsia="nl-NL"/>
              </w:rPr>
            </w:pPr>
          </w:p>
        </w:tc>
      </w:tr>
      <w:tr w:rsidR="0059728B" w:rsidRPr="0059728B" w14:paraId="4EEABA26" w14:textId="77777777" w:rsidTr="0059728B">
        <w:trPr>
          <w:trHeight w:val="225"/>
        </w:trPr>
        <w:tc>
          <w:tcPr>
            <w:tcW w:w="658" w:type="pct"/>
            <w:tcBorders>
              <w:top w:val="nil"/>
              <w:left w:val="nil"/>
              <w:bottom w:val="nil"/>
              <w:right w:val="nil"/>
            </w:tcBorders>
            <w:shd w:val="clear" w:color="auto" w:fill="auto"/>
            <w:vAlign w:val="center"/>
            <w:hideMark/>
          </w:tcPr>
          <w:p w14:paraId="3703F83B"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1717" w:type="pct"/>
            <w:tcBorders>
              <w:top w:val="nil"/>
              <w:left w:val="nil"/>
              <w:bottom w:val="nil"/>
              <w:right w:val="nil"/>
            </w:tcBorders>
            <w:shd w:val="clear" w:color="auto" w:fill="auto"/>
            <w:vAlign w:val="center"/>
            <w:hideMark/>
          </w:tcPr>
          <w:p w14:paraId="2E56C0CF" w14:textId="77777777" w:rsidR="0059728B" w:rsidRPr="00F6056C" w:rsidRDefault="0059728B" w:rsidP="0059728B">
            <w:pPr>
              <w:spacing w:after="0" w:line="240" w:lineRule="auto"/>
              <w:rPr>
                <w:rFonts w:ascii="Arial" w:eastAsia="Times New Roman" w:hAnsi="Arial" w:cs="Arial"/>
                <w:sz w:val="16"/>
                <w:szCs w:val="16"/>
                <w:lang w:eastAsia="nl-NL"/>
              </w:rPr>
            </w:pPr>
          </w:p>
        </w:tc>
        <w:tc>
          <w:tcPr>
            <w:tcW w:w="2133" w:type="pct"/>
            <w:tcBorders>
              <w:top w:val="nil"/>
              <w:left w:val="nil"/>
              <w:bottom w:val="nil"/>
              <w:right w:val="nil"/>
            </w:tcBorders>
            <w:shd w:val="clear" w:color="auto" w:fill="auto"/>
            <w:vAlign w:val="center"/>
            <w:hideMark/>
          </w:tcPr>
          <w:p w14:paraId="512F82B7" w14:textId="77777777" w:rsidR="0059728B" w:rsidRPr="00F6056C" w:rsidRDefault="0059728B" w:rsidP="0059728B">
            <w:pPr>
              <w:spacing w:after="0" w:line="240" w:lineRule="auto"/>
              <w:rPr>
                <w:rFonts w:ascii="Arial" w:eastAsia="Times New Roman" w:hAnsi="Arial" w:cs="Arial"/>
                <w:b/>
                <w:bCs/>
                <w:sz w:val="16"/>
                <w:szCs w:val="16"/>
                <w:lang w:eastAsia="nl-NL"/>
              </w:rPr>
            </w:pPr>
          </w:p>
        </w:tc>
        <w:tc>
          <w:tcPr>
            <w:tcW w:w="244" w:type="pct"/>
            <w:tcBorders>
              <w:top w:val="nil"/>
              <w:left w:val="nil"/>
              <w:bottom w:val="nil"/>
              <w:right w:val="nil"/>
            </w:tcBorders>
            <w:shd w:val="clear" w:color="auto" w:fill="auto"/>
            <w:vAlign w:val="center"/>
            <w:hideMark/>
          </w:tcPr>
          <w:p w14:paraId="26B68531" w14:textId="77777777" w:rsidR="0059728B" w:rsidRPr="00F6056C" w:rsidRDefault="0059728B" w:rsidP="0059728B">
            <w:pPr>
              <w:spacing w:after="0" w:line="240" w:lineRule="auto"/>
              <w:rPr>
                <w:rFonts w:ascii="Arial" w:eastAsia="Times New Roman" w:hAnsi="Arial" w:cs="Arial"/>
                <w:b/>
                <w:bCs/>
                <w:sz w:val="16"/>
                <w:szCs w:val="16"/>
                <w:lang w:eastAsia="nl-NL"/>
              </w:rPr>
            </w:pPr>
          </w:p>
        </w:tc>
        <w:tc>
          <w:tcPr>
            <w:tcW w:w="247" w:type="pct"/>
            <w:tcBorders>
              <w:top w:val="nil"/>
              <w:left w:val="nil"/>
              <w:bottom w:val="nil"/>
              <w:right w:val="nil"/>
            </w:tcBorders>
            <w:shd w:val="clear" w:color="auto" w:fill="auto"/>
            <w:vAlign w:val="center"/>
            <w:hideMark/>
          </w:tcPr>
          <w:p w14:paraId="4320730E" w14:textId="77777777" w:rsidR="0059728B" w:rsidRPr="00F6056C" w:rsidRDefault="0059728B" w:rsidP="0059728B">
            <w:pPr>
              <w:spacing w:after="0" w:line="240" w:lineRule="auto"/>
              <w:rPr>
                <w:rFonts w:ascii="Arial" w:eastAsia="Times New Roman" w:hAnsi="Arial" w:cs="Arial"/>
                <w:b/>
                <w:bCs/>
                <w:sz w:val="16"/>
                <w:szCs w:val="16"/>
                <w:lang w:eastAsia="nl-NL"/>
              </w:rPr>
            </w:pPr>
          </w:p>
        </w:tc>
      </w:tr>
      <w:tr w:rsidR="0059728B" w:rsidRPr="0059728B" w14:paraId="7EC6FA4A" w14:textId="77777777" w:rsidTr="0059728B">
        <w:trPr>
          <w:trHeight w:val="225"/>
        </w:trPr>
        <w:tc>
          <w:tcPr>
            <w:tcW w:w="4509" w:type="pct"/>
            <w:gridSpan w:val="3"/>
            <w:tcBorders>
              <w:top w:val="nil"/>
              <w:left w:val="nil"/>
              <w:bottom w:val="nil"/>
              <w:right w:val="nil"/>
            </w:tcBorders>
            <w:shd w:val="clear" w:color="auto" w:fill="auto"/>
            <w:noWrap/>
            <w:vAlign w:val="center"/>
            <w:hideMark/>
          </w:tcPr>
          <w:p w14:paraId="1DF42A62" w14:textId="77777777" w:rsidR="0059728B" w:rsidRPr="0059728B" w:rsidRDefault="0059728B" w:rsidP="0059728B">
            <w:pPr>
              <w:spacing w:after="0" w:line="240" w:lineRule="auto"/>
              <w:rPr>
                <w:rFonts w:ascii="Arial" w:eastAsia="Times New Roman" w:hAnsi="Arial" w:cs="Arial"/>
                <w:sz w:val="16"/>
                <w:szCs w:val="16"/>
                <w:lang w:eastAsia="nl-NL"/>
              </w:rPr>
            </w:pPr>
            <w:r w:rsidRPr="0059728B">
              <w:rPr>
                <w:rFonts w:ascii="Arial" w:eastAsia="Times New Roman" w:hAnsi="Arial" w:cs="Arial"/>
                <w:sz w:val="16"/>
                <w:szCs w:val="16"/>
                <w:lang w:eastAsia="nl-NL"/>
              </w:rPr>
              <w:t xml:space="preserve">Modified from: Hayden JA, </w:t>
            </w:r>
            <w:proofErr w:type="spellStart"/>
            <w:r w:rsidRPr="0059728B">
              <w:rPr>
                <w:rFonts w:ascii="Arial" w:eastAsia="Times New Roman" w:hAnsi="Arial" w:cs="Arial"/>
                <w:sz w:val="16"/>
                <w:szCs w:val="16"/>
                <w:lang w:eastAsia="nl-NL"/>
              </w:rPr>
              <w:t>Côté</w:t>
            </w:r>
            <w:proofErr w:type="spellEnd"/>
            <w:r w:rsidRPr="0059728B">
              <w:rPr>
                <w:rFonts w:ascii="Arial" w:eastAsia="Times New Roman" w:hAnsi="Arial" w:cs="Arial"/>
                <w:sz w:val="16"/>
                <w:szCs w:val="16"/>
                <w:lang w:eastAsia="nl-NL"/>
              </w:rPr>
              <w:t xml:space="preserve"> P, Bombardier C. Evaluation of the Quality of Prognosis Studies in Systematic Reviews. Annals of Internal Medicine. </w:t>
            </w:r>
            <w:proofErr w:type="gramStart"/>
            <w:r w:rsidRPr="0059728B">
              <w:rPr>
                <w:rFonts w:ascii="Arial" w:eastAsia="Times New Roman" w:hAnsi="Arial" w:cs="Arial"/>
                <w:sz w:val="16"/>
                <w:szCs w:val="16"/>
                <w:lang w:eastAsia="nl-NL"/>
              </w:rPr>
              <w:t>2006;144:427</w:t>
            </w:r>
            <w:proofErr w:type="gramEnd"/>
            <w:r w:rsidRPr="0059728B">
              <w:rPr>
                <w:rFonts w:ascii="Arial" w:eastAsia="Times New Roman" w:hAnsi="Arial" w:cs="Arial"/>
                <w:sz w:val="16"/>
                <w:szCs w:val="16"/>
                <w:lang w:eastAsia="nl-NL"/>
              </w:rPr>
              <w:t xml:space="preserve">-437. </w:t>
            </w:r>
          </w:p>
        </w:tc>
        <w:tc>
          <w:tcPr>
            <w:tcW w:w="244" w:type="pct"/>
            <w:tcBorders>
              <w:top w:val="nil"/>
              <w:left w:val="nil"/>
              <w:bottom w:val="nil"/>
              <w:right w:val="nil"/>
            </w:tcBorders>
            <w:shd w:val="clear" w:color="auto" w:fill="auto"/>
            <w:vAlign w:val="center"/>
            <w:hideMark/>
          </w:tcPr>
          <w:p w14:paraId="3B0ABEA1" w14:textId="77777777" w:rsidR="0059728B" w:rsidRPr="0059728B" w:rsidRDefault="0059728B" w:rsidP="0059728B">
            <w:pPr>
              <w:spacing w:after="0" w:line="240" w:lineRule="auto"/>
              <w:rPr>
                <w:rFonts w:ascii="Arial" w:eastAsia="Times New Roman" w:hAnsi="Arial" w:cs="Arial"/>
                <w:b/>
                <w:bCs/>
                <w:sz w:val="16"/>
                <w:szCs w:val="16"/>
                <w:lang w:eastAsia="nl-NL"/>
              </w:rPr>
            </w:pPr>
          </w:p>
        </w:tc>
        <w:tc>
          <w:tcPr>
            <w:tcW w:w="247" w:type="pct"/>
            <w:tcBorders>
              <w:top w:val="nil"/>
              <w:left w:val="nil"/>
              <w:bottom w:val="nil"/>
              <w:right w:val="nil"/>
            </w:tcBorders>
            <w:shd w:val="clear" w:color="auto" w:fill="auto"/>
            <w:vAlign w:val="center"/>
            <w:hideMark/>
          </w:tcPr>
          <w:p w14:paraId="263FF5D7" w14:textId="77777777" w:rsidR="0059728B" w:rsidRPr="0059728B" w:rsidRDefault="0059728B" w:rsidP="0059728B">
            <w:pPr>
              <w:spacing w:after="0" w:line="240" w:lineRule="auto"/>
              <w:rPr>
                <w:rFonts w:ascii="Arial" w:eastAsia="Times New Roman" w:hAnsi="Arial" w:cs="Arial"/>
                <w:b/>
                <w:bCs/>
                <w:sz w:val="16"/>
                <w:szCs w:val="16"/>
                <w:lang w:eastAsia="nl-NL"/>
              </w:rPr>
            </w:pPr>
          </w:p>
        </w:tc>
      </w:tr>
    </w:tbl>
    <w:p w14:paraId="327CEA23" w14:textId="77777777" w:rsidR="00CD21E9" w:rsidRDefault="00CD21E9" w:rsidP="0059728B"/>
    <w:sectPr w:rsidR="00CD21E9" w:rsidSect="0059728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altName w:val="Arial"/>
    <w:panose1 w:val="020B0502040204020203"/>
    <w:charset w:val="00"/>
    <w:family w:val="swiss"/>
    <w:pitch w:val="variable"/>
    <w:sig w:usb0="E10022FF" w:usb1="C000E47F" w:usb2="00000029" w:usb3="00000000" w:csb0="000001DF" w:csb1="00000000"/>
  </w:font>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1405"/>
    <w:rsid w:val="00081717"/>
    <w:rsid w:val="000A1405"/>
    <w:rsid w:val="001F6D87"/>
    <w:rsid w:val="003160D1"/>
    <w:rsid w:val="003C5563"/>
    <w:rsid w:val="004827F0"/>
    <w:rsid w:val="00504034"/>
    <w:rsid w:val="0059728B"/>
    <w:rsid w:val="0070141E"/>
    <w:rsid w:val="007C34B3"/>
    <w:rsid w:val="008E461D"/>
    <w:rsid w:val="00B01F61"/>
    <w:rsid w:val="00CD21E9"/>
    <w:rsid w:val="00E93607"/>
    <w:rsid w:val="00F6056C"/>
    <w:rsid w:val="00F77AEA"/>
    <w:rsid w:val="00FF65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B4561"/>
  <w15:docId w15:val="{3479F71A-B2B1-4B99-AFFD-674107F1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egoe UI" w:eastAsiaTheme="minorHAnsi" w:hAnsi="Segoe U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JD">
    <w:name w:val="Header1_JD"/>
    <w:basedOn w:val="NoSpacing"/>
    <w:qFormat/>
    <w:rsid w:val="00504034"/>
    <w:rPr>
      <w:rFonts w:asciiTheme="minorHAnsi" w:hAnsiTheme="minorHAnsi"/>
      <w:b/>
      <w:sz w:val="28"/>
      <w:lang w:val="en-GB"/>
    </w:rPr>
  </w:style>
  <w:style w:type="paragraph" w:styleId="NoSpacing">
    <w:name w:val="No Spacing"/>
    <w:uiPriority w:val="1"/>
    <w:qFormat/>
    <w:rsid w:val="00504034"/>
    <w:pPr>
      <w:spacing w:after="0" w:line="240" w:lineRule="auto"/>
    </w:pPr>
  </w:style>
  <w:style w:type="paragraph" w:customStyle="1" w:styleId="Anneke">
    <w:name w:val="Anneke"/>
    <w:basedOn w:val="NoSpacing"/>
    <w:qFormat/>
    <w:rsid w:val="003C5563"/>
    <w:rPr>
      <w:rFonts w:asciiTheme="minorHAnsi" w:hAnsiTheme="minorHAnsi"/>
      <w:lang w:val="nl-NL"/>
    </w:rPr>
  </w:style>
  <w:style w:type="character" w:styleId="CommentReference">
    <w:name w:val="annotation reference"/>
    <w:basedOn w:val="DefaultParagraphFont"/>
    <w:uiPriority w:val="99"/>
    <w:semiHidden/>
    <w:unhideWhenUsed/>
    <w:rsid w:val="00F6056C"/>
    <w:rPr>
      <w:sz w:val="16"/>
      <w:szCs w:val="16"/>
    </w:rPr>
  </w:style>
  <w:style w:type="paragraph" w:styleId="CommentText">
    <w:name w:val="annotation text"/>
    <w:basedOn w:val="Normal"/>
    <w:link w:val="CommentTextChar"/>
    <w:uiPriority w:val="99"/>
    <w:semiHidden/>
    <w:unhideWhenUsed/>
    <w:rsid w:val="00F6056C"/>
    <w:pPr>
      <w:spacing w:line="240" w:lineRule="auto"/>
    </w:pPr>
    <w:rPr>
      <w:sz w:val="20"/>
      <w:szCs w:val="20"/>
    </w:rPr>
  </w:style>
  <w:style w:type="character" w:customStyle="1" w:styleId="CommentTextChar">
    <w:name w:val="Comment Text Char"/>
    <w:basedOn w:val="DefaultParagraphFont"/>
    <w:link w:val="CommentText"/>
    <w:uiPriority w:val="99"/>
    <w:semiHidden/>
    <w:rsid w:val="00F6056C"/>
    <w:rPr>
      <w:sz w:val="20"/>
      <w:szCs w:val="20"/>
    </w:rPr>
  </w:style>
  <w:style w:type="paragraph" w:styleId="CommentSubject">
    <w:name w:val="annotation subject"/>
    <w:basedOn w:val="CommentText"/>
    <w:next w:val="CommentText"/>
    <w:link w:val="CommentSubjectChar"/>
    <w:uiPriority w:val="99"/>
    <w:semiHidden/>
    <w:unhideWhenUsed/>
    <w:rsid w:val="00F6056C"/>
    <w:rPr>
      <w:b/>
      <w:bCs/>
    </w:rPr>
  </w:style>
  <w:style w:type="character" w:customStyle="1" w:styleId="CommentSubjectChar">
    <w:name w:val="Comment Subject Char"/>
    <w:basedOn w:val="CommentTextChar"/>
    <w:link w:val="CommentSubject"/>
    <w:uiPriority w:val="99"/>
    <w:semiHidden/>
    <w:rsid w:val="00F6056C"/>
    <w:rPr>
      <w:b/>
      <w:bCs/>
      <w:sz w:val="20"/>
      <w:szCs w:val="20"/>
    </w:rPr>
  </w:style>
  <w:style w:type="paragraph" w:styleId="BalloonText">
    <w:name w:val="Balloon Text"/>
    <w:basedOn w:val="Normal"/>
    <w:link w:val="BalloonTextChar"/>
    <w:uiPriority w:val="99"/>
    <w:semiHidden/>
    <w:unhideWhenUsed/>
    <w:rsid w:val="00F6056C"/>
    <w:pPr>
      <w:spacing w:after="0" w:line="240" w:lineRule="auto"/>
    </w:pPr>
    <w:rPr>
      <w:rFonts w:cs="Segoe UI"/>
      <w:sz w:val="18"/>
      <w:szCs w:val="18"/>
    </w:rPr>
  </w:style>
  <w:style w:type="character" w:customStyle="1" w:styleId="BalloonTextChar">
    <w:name w:val="Balloon Text Char"/>
    <w:basedOn w:val="DefaultParagraphFont"/>
    <w:link w:val="BalloonText"/>
    <w:uiPriority w:val="99"/>
    <w:semiHidden/>
    <w:rsid w:val="00F6056C"/>
    <w:rPr>
      <w:rFonts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4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1346</Words>
  <Characters>7677</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UMC Utrecht</Company>
  <LinksUpToDate>false</LinksUpToDate>
  <CharactersWithSpaces>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Damen, J.A.A.</dc:creator>
  <cp:lastModifiedBy>Damen, J.A.A.G. (Anneke)</cp:lastModifiedBy>
  <cp:revision>6</cp:revision>
  <dcterms:created xsi:type="dcterms:W3CDTF">2019-08-21T10:33:00Z</dcterms:created>
  <dcterms:modified xsi:type="dcterms:W3CDTF">2023-06-08T14:00:00Z</dcterms:modified>
</cp:coreProperties>
</file>