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4A3C1" w14:textId="77777777" w:rsidR="003B6CBE" w:rsidRDefault="00000000">
      <w:pPr>
        <w:pStyle w:val="BodyText"/>
        <w:ind w:left="377"/>
        <w:rPr>
          <w:rFonts w:ascii="Times New Roman"/>
          <w:b w:val="0"/>
        </w:rPr>
      </w:pPr>
      <w:r>
        <w:rPr>
          <w:rFonts w:ascii="Times New Roman"/>
          <w:b w:val="0"/>
          <w:noProof/>
        </w:rPr>
        <w:drawing>
          <wp:inline distT="0" distB="0" distL="0" distR="0" wp14:anchorId="0A72D71C" wp14:editId="72B2F69B">
            <wp:extent cx="2242557" cy="634746"/>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2242557" cy="634746"/>
                    </a:xfrm>
                    <a:prstGeom prst="rect">
                      <a:avLst/>
                    </a:prstGeom>
                  </pic:spPr>
                </pic:pic>
              </a:graphicData>
            </a:graphic>
          </wp:inline>
        </w:drawing>
      </w:r>
    </w:p>
    <w:p w14:paraId="46BB12C2" w14:textId="77777777" w:rsidR="003B6CBE" w:rsidRDefault="003B6CBE">
      <w:pPr>
        <w:pStyle w:val="BodyText"/>
        <w:rPr>
          <w:rFonts w:ascii="Times New Roman"/>
          <w:b w:val="0"/>
          <w:sz w:val="28"/>
        </w:rPr>
      </w:pPr>
    </w:p>
    <w:p w14:paraId="11CB68AF" w14:textId="77777777" w:rsidR="003B6CBE" w:rsidRDefault="003B6CBE">
      <w:pPr>
        <w:pStyle w:val="BodyText"/>
        <w:rPr>
          <w:rFonts w:ascii="Times New Roman"/>
          <w:b w:val="0"/>
          <w:sz w:val="28"/>
        </w:rPr>
      </w:pPr>
    </w:p>
    <w:p w14:paraId="437BAAA3" w14:textId="77777777" w:rsidR="003B6CBE" w:rsidRDefault="003B6CBE">
      <w:pPr>
        <w:pStyle w:val="BodyText"/>
        <w:spacing w:before="124"/>
        <w:rPr>
          <w:rFonts w:ascii="Times New Roman"/>
          <w:b w:val="0"/>
          <w:sz w:val="28"/>
        </w:rPr>
      </w:pPr>
    </w:p>
    <w:p w14:paraId="7A4DF75E" w14:textId="77777777" w:rsidR="003B6CBE" w:rsidRDefault="00000000">
      <w:pPr>
        <w:pStyle w:val="Title"/>
      </w:pPr>
      <w:r>
        <w:t>FGOV</w:t>
      </w:r>
      <w:r>
        <w:rPr>
          <w:spacing w:val="-7"/>
        </w:rPr>
        <w:t xml:space="preserve"> </w:t>
      </w:r>
      <w:r>
        <w:rPr>
          <w:spacing w:val="-2"/>
        </w:rPr>
        <w:t>AGENDA</w:t>
      </w:r>
    </w:p>
    <w:p w14:paraId="1C17CE48" w14:textId="77777777" w:rsidR="003B6CBE" w:rsidRDefault="003B6CBE">
      <w:pPr>
        <w:spacing w:before="115"/>
        <w:rPr>
          <w:b/>
          <w:sz w:val="20"/>
        </w:rPr>
      </w:pPr>
    </w:p>
    <w:tbl>
      <w:tblPr>
        <w:tblW w:w="0" w:type="auto"/>
        <w:tblInd w:w="99" w:type="dxa"/>
        <w:tblLayout w:type="fixed"/>
        <w:tblCellMar>
          <w:left w:w="0" w:type="dxa"/>
          <w:right w:w="0" w:type="dxa"/>
        </w:tblCellMar>
        <w:tblLook w:val="01E0" w:firstRow="1" w:lastRow="1" w:firstColumn="1" w:lastColumn="1" w:noHBand="0" w:noVBand="0"/>
      </w:tblPr>
      <w:tblGrid>
        <w:gridCol w:w="1406"/>
        <w:gridCol w:w="7744"/>
      </w:tblGrid>
      <w:tr w:rsidR="003B6CBE" w14:paraId="18B49DD4" w14:textId="77777777">
        <w:trPr>
          <w:trHeight w:val="298"/>
        </w:trPr>
        <w:tc>
          <w:tcPr>
            <w:tcW w:w="1406" w:type="dxa"/>
          </w:tcPr>
          <w:p w14:paraId="585160D1" w14:textId="77777777" w:rsidR="003B6CBE" w:rsidRDefault="00000000">
            <w:pPr>
              <w:pStyle w:val="TableParagraph"/>
              <w:spacing w:before="0" w:line="244" w:lineRule="exact"/>
              <w:ind w:left="50"/>
              <w:rPr>
                <w:b/>
                <w:sz w:val="24"/>
              </w:rPr>
            </w:pPr>
            <w:r>
              <w:rPr>
                <w:b/>
                <w:spacing w:val="-2"/>
                <w:sz w:val="24"/>
              </w:rPr>
              <w:t>Datum</w:t>
            </w:r>
          </w:p>
        </w:tc>
        <w:tc>
          <w:tcPr>
            <w:tcW w:w="7744" w:type="dxa"/>
          </w:tcPr>
          <w:p w14:paraId="44FC28C3" w14:textId="77777777" w:rsidR="003B6CBE" w:rsidRDefault="00000000">
            <w:pPr>
              <w:pStyle w:val="TableParagraph"/>
              <w:spacing w:before="0" w:line="244" w:lineRule="exact"/>
              <w:rPr>
                <w:sz w:val="24"/>
              </w:rPr>
            </w:pPr>
            <w:r>
              <w:rPr>
                <w:spacing w:val="-2"/>
                <w:sz w:val="24"/>
              </w:rPr>
              <w:t>22-05-</w:t>
            </w:r>
            <w:r>
              <w:rPr>
                <w:spacing w:val="-4"/>
                <w:sz w:val="24"/>
              </w:rPr>
              <w:t>2025</w:t>
            </w:r>
          </w:p>
        </w:tc>
      </w:tr>
      <w:tr w:rsidR="003B6CBE" w14:paraId="1A7B5984" w14:textId="77777777">
        <w:trPr>
          <w:trHeight w:val="356"/>
        </w:trPr>
        <w:tc>
          <w:tcPr>
            <w:tcW w:w="1406" w:type="dxa"/>
          </w:tcPr>
          <w:p w14:paraId="64179173" w14:textId="77777777" w:rsidR="003B6CBE" w:rsidRDefault="00000000">
            <w:pPr>
              <w:pStyle w:val="TableParagraph"/>
              <w:ind w:left="50"/>
              <w:rPr>
                <w:b/>
                <w:sz w:val="24"/>
              </w:rPr>
            </w:pPr>
            <w:r>
              <w:rPr>
                <w:b/>
                <w:spacing w:val="-4"/>
                <w:sz w:val="24"/>
              </w:rPr>
              <w:t>Tijd</w:t>
            </w:r>
          </w:p>
        </w:tc>
        <w:tc>
          <w:tcPr>
            <w:tcW w:w="7744" w:type="dxa"/>
          </w:tcPr>
          <w:p w14:paraId="7733D4E5" w14:textId="77777777" w:rsidR="003B6CBE" w:rsidRDefault="00000000">
            <w:pPr>
              <w:pStyle w:val="TableParagraph"/>
              <w:rPr>
                <w:sz w:val="24"/>
              </w:rPr>
            </w:pPr>
            <w:r>
              <w:rPr>
                <w:sz w:val="24"/>
              </w:rPr>
              <w:t>14.30</w:t>
            </w:r>
            <w:r>
              <w:rPr>
                <w:spacing w:val="-5"/>
                <w:sz w:val="24"/>
              </w:rPr>
              <w:t xml:space="preserve"> </w:t>
            </w:r>
            <w:r>
              <w:rPr>
                <w:sz w:val="24"/>
              </w:rPr>
              <w:t>–</w:t>
            </w:r>
            <w:r>
              <w:rPr>
                <w:spacing w:val="-1"/>
                <w:sz w:val="24"/>
              </w:rPr>
              <w:t xml:space="preserve"> </w:t>
            </w:r>
            <w:r>
              <w:rPr>
                <w:spacing w:val="-2"/>
                <w:sz w:val="24"/>
              </w:rPr>
              <w:t>15.50</w:t>
            </w:r>
          </w:p>
        </w:tc>
      </w:tr>
      <w:tr w:rsidR="003B6CBE" w14:paraId="657DDD81" w14:textId="77777777">
        <w:trPr>
          <w:trHeight w:val="356"/>
        </w:trPr>
        <w:tc>
          <w:tcPr>
            <w:tcW w:w="1406" w:type="dxa"/>
          </w:tcPr>
          <w:p w14:paraId="0925EE67" w14:textId="77777777" w:rsidR="003B6CBE" w:rsidRDefault="00000000">
            <w:pPr>
              <w:pStyle w:val="TableParagraph"/>
              <w:ind w:left="50"/>
              <w:rPr>
                <w:b/>
                <w:sz w:val="24"/>
              </w:rPr>
            </w:pPr>
            <w:r>
              <w:rPr>
                <w:b/>
                <w:spacing w:val="-2"/>
                <w:sz w:val="24"/>
              </w:rPr>
              <w:t>Locatie</w:t>
            </w:r>
          </w:p>
        </w:tc>
        <w:tc>
          <w:tcPr>
            <w:tcW w:w="7744" w:type="dxa"/>
          </w:tcPr>
          <w:p w14:paraId="0F37A9E8" w14:textId="77777777" w:rsidR="003B6CBE" w:rsidRDefault="00000000">
            <w:pPr>
              <w:pStyle w:val="TableParagraph"/>
              <w:rPr>
                <w:sz w:val="24"/>
              </w:rPr>
            </w:pPr>
            <w:r>
              <w:rPr>
                <w:sz w:val="24"/>
              </w:rPr>
              <w:t>Hoofdgebouw,</w:t>
            </w:r>
            <w:r>
              <w:rPr>
                <w:spacing w:val="-5"/>
                <w:sz w:val="24"/>
              </w:rPr>
              <w:t xml:space="preserve"> </w:t>
            </w:r>
            <w:r>
              <w:rPr>
                <w:sz w:val="24"/>
              </w:rPr>
              <w:t>1</w:t>
            </w:r>
            <w:r>
              <w:rPr>
                <w:spacing w:val="-19"/>
                <w:sz w:val="24"/>
              </w:rPr>
              <w:t xml:space="preserve"> </w:t>
            </w:r>
            <w:r>
              <w:rPr>
                <w:sz w:val="24"/>
              </w:rPr>
              <w:t>E-24</w:t>
            </w:r>
            <w:r>
              <w:rPr>
                <w:spacing w:val="-3"/>
                <w:sz w:val="24"/>
              </w:rPr>
              <w:t xml:space="preserve"> </w:t>
            </w:r>
            <w:r>
              <w:rPr>
                <w:sz w:val="24"/>
              </w:rPr>
              <w:t>en</w:t>
            </w:r>
            <w:r>
              <w:rPr>
                <w:spacing w:val="-2"/>
                <w:sz w:val="24"/>
              </w:rPr>
              <w:t xml:space="preserve"> Teams</w:t>
            </w:r>
          </w:p>
        </w:tc>
      </w:tr>
      <w:tr w:rsidR="003B6CBE" w14:paraId="52FB3D6B" w14:textId="77777777">
        <w:trPr>
          <w:trHeight w:val="356"/>
        </w:trPr>
        <w:tc>
          <w:tcPr>
            <w:tcW w:w="1406" w:type="dxa"/>
          </w:tcPr>
          <w:p w14:paraId="28A78EDB" w14:textId="77777777" w:rsidR="003B6CBE" w:rsidRDefault="00000000">
            <w:pPr>
              <w:pStyle w:val="TableParagraph"/>
              <w:ind w:left="50"/>
              <w:rPr>
                <w:b/>
                <w:sz w:val="24"/>
              </w:rPr>
            </w:pPr>
            <w:r>
              <w:rPr>
                <w:b/>
                <w:spacing w:val="-2"/>
                <w:sz w:val="24"/>
              </w:rPr>
              <w:t>Voorzitters</w:t>
            </w:r>
          </w:p>
        </w:tc>
        <w:tc>
          <w:tcPr>
            <w:tcW w:w="7744" w:type="dxa"/>
          </w:tcPr>
          <w:p w14:paraId="3F203E1A" w14:textId="77777777" w:rsidR="003B6CBE" w:rsidRDefault="00000000">
            <w:pPr>
              <w:pStyle w:val="TableParagraph"/>
              <w:rPr>
                <w:sz w:val="24"/>
              </w:rPr>
            </w:pPr>
            <w:r>
              <w:rPr>
                <w:sz w:val="24"/>
              </w:rPr>
              <w:t>Ivo</w:t>
            </w:r>
            <w:r>
              <w:rPr>
                <w:spacing w:val="-2"/>
                <w:sz w:val="24"/>
              </w:rPr>
              <w:t xml:space="preserve"> </w:t>
            </w:r>
            <w:r>
              <w:rPr>
                <w:sz w:val="24"/>
              </w:rPr>
              <w:t>van</w:t>
            </w:r>
            <w:r>
              <w:rPr>
                <w:spacing w:val="-2"/>
                <w:sz w:val="24"/>
              </w:rPr>
              <w:t xml:space="preserve"> </w:t>
            </w:r>
            <w:r>
              <w:rPr>
                <w:sz w:val="24"/>
              </w:rPr>
              <w:t>Stokkum</w:t>
            </w:r>
            <w:r>
              <w:rPr>
                <w:spacing w:val="-2"/>
                <w:sz w:val="24"/>
              </w:rPr>
              <w:t xml:space="preserve"> </w:t>
            </w:r>
            <w:r>
              <w:rPr>
                <w:sz w:val="24"/>
              </w:rPr>
              <w:t>en</w:t>
            </w:r>
            <w:r>
              <w:rPr>
                <w:spacing w:val="-2"/>
                <w:sz w:val="24"/>
              </w:rPr>
              <w:t xml:space="preserve"> </w:t>
            </w:r>
            <w:r>
              <w:rPr>
                <w:sz w:val="24"/>
              </w:rPr>
              <w:t>Brothin</w:t>
            </w:r>
            <w:r>
              <w:rPr>
                <w:spacing w:val="-2"/>
                <w:sz w:val="24"/>
              </w:rPr>
              <w:t xml:space="preserve"> Choudhury</w:t>
            </w:r>
          </w:p>
        </w:tc>
      </w:tr>
      <w:tr w:rsidR="003B6CBE" w14:paraId="1E180BE6" w14:textId="77777777">
        <w:trPr>
          <w:trHeight w:val="3302"/>
        </w:trPr>
        <w:tc>
          <w:tcPr>
            <w:tcW w:w="1406" w:type="dxa"/>
          </w:tcPr>
          <w:p w14:paraId="0B7000C6" w14:textId="77777777" w:rsidR="003B6CBE" w:rsidRDefault="00000000">
            <w:pPr>
              <w:pStyle w:val="TableParagraph"/>
              <w:ind w:left="50"/>
              <w:rPr>
                <w:b/>
                <w:sz w:val="24"/>
              </w:rPr>
            </w:pPr>
            <w:r>
              <w:rPr>
                <w:b/>
                <w:spacing w:val="-4"/>
                <w:sz w:val="24"/>
              </w:rPr>
              <w:t>Leden</w:t>
            </w:r>
          </w:p>
        </w:tc>
        <w:tc>
          <w:tcPr>
            <w:tcW w:w="7744" w:type="dxa"/>
          </w:tcPr>
          <w:p w14:paraId="62DA69AB" w14:textId="77777777" w:rsidR="003B6CBE" w:rsidRDefault="00000000">
            <w:pPr>
              <w:pStyle w:val="TableParagraph"/>
              <w:spacing w:line="259" w:lineRule="auto"/>
              <w:rPr>
                <w:sz w:val="24"/>
              </w:rPr>
            </w:pPr>
            <w:r>
              <w:rPr>
                <w:b/>
                <w:sz w:val="24"/>
              </w:rPr>
              <w:t xml:space="preserve">ODC: </w:t>
            </w:r>
            <w:r>
              <w:rPr>
                <w:sz w:val="24"/>
              </w:rPr>
              <w:t>Ivo van Stokkum (vz), Anton Feenstra, Pieter Vroon, Nathalie van der Putten,</w:t>
            </w:r>
            <w:r>
              <w:rPr>
                <w:spacing w:val="-4"/>
                <w:sz w:val="24"/>
              </w:rPr>
              <w:t xml:space="preserve"> </w:t>
            </w:r>
            <w:r>
              <w:rPr>
                <w:sz w:val="24"/>
              </w:rPr>
              <w:t>Yves</w:t>
            </w:r>
            <w:r>
              <w:rPr>
                <w:spacing w:val="-4"/>
                <w:sz w:val="24"/>
              </w:rPr>
              <w:t xml:space="preserve"> </w:t>
            </w:r>
            <w:r>
              <w:rPr>
                <w:sz w:val="24"/>
              </w:rPr>
              <w:t>Bollen,</w:t>
            </w:r>
            <w:r>
              <w:rPr>
                <w:spacing w:val="-4"/>
                <w:sz w:val="24"/>
              </w:rPr>
              <w:t xml:space="preserve"> </w:t>
            </w:r>
            <w:r>
              <w:rPr>
                <w:sz w:val="24"/>
              </w:rPr>
              <w:t>Paul</w:t>
            </w:r>
            <w:r>
              <w:rPr>
                <w:spacing w:val="-5"/>
                <w:sz w:val="24"/>
              </w:rPr>
              <w:t xml:space="preserve"> </w:t>
            </w:r>
            <w:r>
              <w:rPr>
                <w:sz w:val="24"/>
              </w:rPr>
              <w:t>Jennings,</w:t>
            </w:r>
            <w:r>
              <w:rPr>
                <w:spacing w:val="-4"/>
                <w:sz w:val="24"/>
              </w:rPr>
              <w:t xml:space="preserve"> </w:t>
            </w:r>
            <w:r>
              <w:rPr>
                <w:sz w:val="24"/>
              </w:rPr>
              <w:t>Ad</w:t>
            </w:r>
            <w:r>
              <w:rPr>
                <w:spacing w:val="-4"/>
                <w:sz w:val="24"/>
              </w:rPr>
              <w:t xml:space="preserve"> </w:t>
            </w:r>
            <w:r>
              <w:rPr>
                <w:sz w:val="24"/>
              </w:rPr>
              <w:t>van</w:t>
            </w:r>
            <w:r>
              <w:rPr>
                <w:spacing w:val="-4"/>
                <w:sz w:val="24"/>
              </w:rPr>
              <w:t xml:space="preserve"> </w:t>
            </w:r>
            <w:r>
              <w:rPr>
                <w:sz w:val="24"/>
              </w:rPr>
              <w:t>Dommelen,</w:t>
            </w:r>
            <w:r>
              <w:rPr>
                <w:spacing w:val="-5"/>
                <w:sz w:val="24"/>
              </w:rPr>
              <w:t xml:space="preserve"> </w:t>
            </w:r>
            <w:r>
              <w:rPr>
                <w:sz w:val="24"/>
              </w:rPr>
              <w:t>Christian</w:t>
            </w:r>
            <w:r>
              <w:rPr>
                <w:spacing w:val="-4"/>
                <w:sz w:val="24"/>
              </w:rPr>
              <w:t xml:space="preserve"> </w:t>
            </w:r>
            <w:r>
              <w:rPr>
                <w:sz w:val="24"/>
              </w:rPr>
              <w:t>Bick,</w:t>
            </w:r>
            <w:r>
              <w:rPr>
                <w:spacing w:val="-4"/>
                <w:sz w:val="24"/>
              </w:rPr>
              <w:t xml:space="preserve"> </w:t>
            </w:r>
            <w:r>
              <w:rPr>
                <w:sz w:val="24"/>
              </w:rPr>
              <w:t>Trynke Hoekstra, Priyanka Rao-Ruiz, Meike van den Beuken, Elwin Janssen, Martin van Velzen.</w:t>
            </w:r>
          </w:p>
          <w:p w14:paraId="7014B8BC" w14:textId="77777777" w:rsidR="003B6CBE" w:rsidRDefault="00000000">
            <w:pPr>
              <w:pStyle w:val="TableParagraph"/>
              <w:spacing w:before="39" w:line="259" w:lineRule="auto"/>
              <w:rPr>
                <w:sz w:val="24"/>
              </w:rPr>
            </w:pPr>
            <w:r>
              <w:rPr>
                <w:b/>
                <w:sz w:val="24"/>
              </w:rPr>
              <w:t>FSR:</w:t>
            </w:r>
            <w:r>
              <w:rPr>
                <w:b/>
                <w:spacing w:val="-4"/>
                <w:sz w:val="24"/>
              </w:rPr>
              <w:t xml:space="preserve"> </w:t>
            </w:r>
            <w:r>
              <w:rPr>
                <w:sz w:val="24"/>
              </w:rPr>
              <w:t>Brothin</w:t>
            </w:r>
            <w:r>
              <w:rPr>
                <w:spacing w:val="-5"/>
                <w:sz w:val="24"/>
              </w:rPr>
              <w:t xml:space="preserve"> </w:t>
            </w:r>
            <w:r>
              <w:rPr>
                <w:sz w:val="24"/>
              </w:rPr>
              <w:t>Choudhury</w:t>
            </w:r>
            <w:r>
              <w:rPr>
                <w:spacing w:val="-4"/>
                <w:sz w:val="24"/>
              </w:rPr>
              <w:t xml:space="preserve"> </w:t>
            </w:r>
            <w:r>
              <w:rPr>
                <w:sz w:val="24"/>
              </w:rPr>
              <w:t>(vz),</w:t>
            </w:r>
            <w:r>
              <w:rPr>
                <w:spacing w:val="-4"/>
                <w:sz w:val="24"/>
              </w:rPr>
              <w:t xml:space="preserve"> </w:t>
            </w:r>
            <w:r>
              <w:rPr>
                <w:sz w:val="24"/>
              </w:rPr>
              <w:t>Jasmine</w:t>
            </w:r>
            <w:r>
              <w:rPr>
                <w:spacing w:val="-4"/>
                <w:sz w:val="24"/>
              </w:rPr>
              <w:t xml:space="preserve"> </w:t>
            </w:r>
            <w:r>
              <w:rPr>
                <w:sz w:val="24"/>
              </w:rPr>
              <w:t>Chen,</w:t>
            </w:r>
            <w:r>
              <w:rPr>
                <w:spacing w:val="-4"/>
                <w:sz w:val="24"/>
              </w:rPr>
              <w:t xml:space="preserve"> </w:t>
            </w:r>
            <w:r>
              <w:rPr>
                <w:sz w:val="24"/>
              </w:rPr>
              <w:t>Annelie</w:t>
            </w:r>
            <w:r>
              <w:rPr>
                <w:spacing w:val="-4"/>
                <w:sz w:val="24"/>
              </w:rPr>
              <w:t xml:space="preserve"> </w:t>
            </w:r>
            <w:r>
              <w:rPr>
                <w:sz w:val="24"/>
              </w:rPr>
              <w:t>Mars,</w:t>
            </w:r>
            <w:r>
              <w:rPr>
                <w:spacing w:val="-4"/>
                <w:sz w:val="24"/>
              </w:rPr>
              <w:t xml:space="preserve"> </w:t>
            </w:r>
            <w:r>
              <w:rPr>
                <w:sz w:val="24"/>
              </w:rPr>
              <w:t>Erika</w:t>
            </w:r>
            <w:r>
              <w:rPr>
                <w:spacing w:val="-4"/>
                <w:sz w:val="24"/>
              </w:rPr>
              <w:t xml:space="preserve"> </w:t>
            </w:r>
            <w:r>
              <w:rPr>
                <w:sz w:val="24"/>
              </w:rPr>
              <w:t>Kulic,</w:t>
            </w:r>
            <w:r>
              <w:rPr>
                <w:spacing w:val="-4"/>
                <w:sz w:val="24"/>
              </w:rPr>
              <w:t xml:space="preserve"> </w:t>
            </w:r>
            <w:r>
              <w:rPr>
                <w:sz w:val="24"/>
              </w:rPr>
              <w:t>Sree Balaji, Alexandru Mititelu, Cassandra Budai, Debdutta Guha Roy.</w:t>
            </w:r>
          </w:p>
          <w:p w14:paraId="65FFE88D" w14:textId="77777777" w:rsidR="003B6CBE" w:rsidRDefault="00000000">
            <w:pPr>
              <w:pStyle w:val="TableParagraph"/>
              <w:spacing w:before="39" w:line="276" w:lineRule="auto"/>
              <w:rPr>
                <w:sz w:val="24"/>
              </w:rPr>
            </w:pPr>
            <w:r>
              <w:rPr>
                <w:b/>
                <w:sz w:val="24"/>
              </w:rPr>
              <w:t xml:space="preserve">FB: </w:t>
            </w:r>
            <w:r>
              <w:rPr>
                <w:sz w:val="24"/>
              </w:rPr>
              <w:t>Aletta Kraneveld, Pieter van Beukering, Iwan de Esch, Johan Gemser, Mareanne</w:t>
            </w:r>
            <w:r>
              <w:rPr>
                <w:spacing w:val="-4"/>
                <w:sz w:val="24"/>
              </w:rPr>
              <w:t xml:space="preserve"> </w:t>
            </w:r>
            <w:r>
              <w:rPr>
                <w:sz w:val="24"/>
              </w:rPr>
              <w:t>Karssen,</w:t>
            </w:r>
            <w:r>
              <w:rPr>
                <w:spacing w:val="-5"/>
                <w:sz w:val="24"/>
              </w:rPr>
              <w:t xml:space="preserve"> </w:t>
            </w:r>
            <w:r>
              <w:rPr>
                <w:sz w:val="24"/>
              </w:rPr>
              <w:t>Esther</w:t>
            </w:r>
            <w:r>
              <w:rPr>
                <w:spacing w:val="-4"/>
                <w:sz w:val="24"/>
              </w:rPr>
              <w:t xml:space="preserve"> </w:t>
            </w:r>
            <w:r>
              <w:rPr>
                <w:sz w:val="24"/>
              </w:rPr>
              <w:t>van</w:t>
            </w:r>
            <w:r>
              <w:rPr>
                <w:spacing w:val="-5"/>
                <w:sz w:val="24"/>
              </w:rPr>
              <w:t xml:space="preserve"> </w:t>
            </w:r>
            <w:r>
              <w:rPr>
                <w:sz w:val="24"/>
              </w:rPr>
              <w:t>den</w:t>
            </w:r>
            <w:r>
              <w:rPr>
                <w:spacing w:val="-5"/>
                <w:sz w:val="24"/>
              </w:rPr>
              <w:t xml:space="preserve"> </w:t>
            </w:r>
            <w:r>
              <w:rPr>
                <w:sz w:val="24"/>
              </w:rPr>
              <w:t>Hengel,</w:t>
            </w:r>
            <w:r>
              <w:rPr>
                <w:spacing w:val="-5"/>
                <w:sz w:val="24"/>
              </w:rPr>
              <w:t xml:space="preserve"> </w:t>
            </w:r>
            <w:r>
              <w:rPr>
                <w:sz w:val="24"/>
              </w:rPr>
              <w:t>Maaike</w:t>
            </w:r>
            <w:r>
              <w:rPr>
                <w:spacing w:val="-4"/>
                <w:sz w:val="24"/>
              </w:rPr>
              <w:t xml:space="preserve"> </w:t>
            </w:r>
            <w:r>
              <w:rPr>
                <w:sz w:val="24"/>
              </w:rPr>
              <w:t>Verbree,</w:t>
            </w:r>
            <w:r>
              <w:rPr>
                <w:spacing w:val="-5"/>
                <w:sz w:val="24"/>
              </w:rPr>
              <w:t xml:space="preserve"> </w:t>
            </w:r>
            <w:r>
              <w:rPr>
                <w:sz w:val="24"/>
              </w:rPr>
              <w:t>Danielle</w:t>
            </w:r>
            <w:r>
              <w:rPr>
                <w:spacing w:val="-4"/>
                <w:sz w:val="24"/>
              </w:rPr>
              <w:t xml:space="preserve"> </w:t>
            </w:r>
            <w:r>
              <w:rPr>
                <w:sz w:val="24"/>
              </w:rPr>
              <w:t xml:space="preserve">Cohen. </w:t>
            </w:r>
            <w:r>
              <w:rPr>
                <w:b/>
                <w:sz w:val="24"/>
              </w:rPr>
              <w:t xml:space="preserve">Toehoorders: </w:t>
            </w:r>
            <w:r>
              <w:rPr>
                <w:sz w:val="24"/>
              </w:rPr>
              <w:t>Anne Linnartz, Brecht Reintsema, Melissa Bakker</w:t>
            </w:r>
          </w:p>
          <w:p w14:paraId="25894490" w14:textId="77777777" w:rsidR="003B6CBE" w:rsidRDefault="00000000">
            <w:pPr>
              <w:pStyle w:val="TableParagraph"/>
              <w:spacing w:before="18" w:line="269" w:lineRule="exact"/>
              <w:rPr>
                <w:sz w:val="24"/>
              </w:rPr>
            </w:pPr>
            <w:r>
              <w:rPr>
                <w:b/>
                <w:sz w:val="24"/>
              </w:rPr>
              <w:t>Notulist</w:t>
            </w:r>
            <w:r>
              <w:rPr>
                <w:sz w:val="24"/>
              </w:rPr>
              <w:t>:</w:t>
            </w:r>
            <w:r>
              <w:rPr>
                <w:spacing w:val="-5"/>
                <w:sz w:val="24"/>
              </w:rPr>
              <w:t xml:space="preserve"> </w:t>
            </w:r>
            <w:r>
              <w:rPr>
                <w:sz w:val="24"/>
              </w:rPr>
              <w:t>Xavier</w:t>
            </w:r>
            <w:r>
              <w:rPr>
                <w:spacing w:val="-2"/>
                <w:sz w:val="24"/>
              </w:rPr>
              <w:t xml:space="preserve"> </w:t>
            </w:r>
            <w:r>
              <w:rPr>
                <w:sz w:val="24"/>
              </w:rPr>
              <w:t>van</w:t>
            </w:r>
            <w:r>
              <w:rPr>
                <w:spacing w:val="-3"/>
                <w:sz w:val="24"/>
              </w:rPr>
              <w:t xml:space="preserve"> </w:t>
            </w:r>
            <w:r>
              <w:rPr>
                <w:sz w:val="24"/>
              </w:rPr>
              <w:t>den</w:t>
            </w:r>
            <w:r>
              <w:rPr>
                <w:spacing w:val="-4"/>
                <w:sz w:val="24"/>
              </w:rPr>
              <w:t xml:space="preserve"> </w:t>
            </w:r>
            <w:r>
              <w:rPr>
                <w:sz w:val="24"/>
              </w:rPr>
              <w:t>Kasteele,</w:t>
            </w:r>
            <w:r>
              <w:rPr>
                <w:spacing w:val="-3"/>
                <w:sz w:val="24"/>
              </w:rPr>
              <w:t xml:space="preserve"> </w:t>
            </w:r>
            <w:r>
              <w:rPr>
                <w:sz w:val="24"/>
              </w:rPr>
              <w:t>ambtelijk</w:t>
            </w:r>
            <w:r>
              <w:rPr>
                <w:spacing w:val="-3"/>
                <w:sz w:val="24"/>
              </w:rPr>
              <w:t xml:space="preserve"> </w:t>
            </w:r>
            <w:r>
              <w:rPr>
                <w:sz w:val="24"/>
              </w:rPr>
              <w:t>secretaris</w:t>
            </w:r>
            <w:r>
              <w:rPr>
                <w:spacing w:val="-3"/>
                <w:sz w:val="24"/>
              </w:rPr>
              <w:t xml:space="preserve"> </w:t>
            </w:r>
            <w:r>
              <w:rPr>
                <w:spacing w:val="-5"/>
                <w:sz w:val="24"/>
              </w:rPr>
              <w:t>FSR</w:t>
            </w:r>
          </w:p>
        </w:tc>
      </w:tr>
    </w:tbl>
    <w:p w14:paraId="1B8D4A41" w14:textId="77777777" w:rsidR="003B6CBE" w:rsidRDefault="00000000">
      <w:pPr>
        <w:spacing w:before="2"/>
        <w:rPr>
          <w:b/>
          <w:sz w:val="19"/>
        </w:rPr>
      </w:pPr>
      <w:r>
        <w:rPr>
          <w:b/>
          <w:noProof/>
          <w:sz w:val="19"/>
        </w:rPr>
        <mc:AlternateContent>
          <mc:Choice Requires="wps">
            <w:drawing>
              <wp:anchor distT="0" distB="0" distL="0" distR="0" simplePos="0" relativeHeight="487587840" behindDoc="1" locked="0" layoutInCell="1" allowOverlap="1" wp14:anchorId="56AB834E" wp14:editId="0CD92FDD">
                <wp:simplePos x="0" y="0"/>
                <wp:positionH relativeFrom="page">
                  <wp:posOffset>899922</wp:posOffset>
                </wp:positionH>
                <wp:positionV relativeFrom="paragraph">
                  <wp:posOffset>163829</wp:posOffset>
                </wp:positionV>
                <wp:extent cx="5766435" cy="19304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6435" cy="193040"/>
                        </a:xfrm>
                        <a:custGeom>
                          <a:avLst/>
                          <a:gdLst/>
                          <a:ahLst/>
                          <a:cxnLst/>
                          <a:rect l="l" t="t" r="r" b="b"/>
                          <a:pathLst>
                            <a:path w="5766435" h="193040">
                              <a:moveTo>
                                <a:pt x="5766054" y="0"/>
                              </a:moveTo>
                              <a:lnTo>
                                <a:pt x="1056132" y="0"/>
                              </a:lnTo>
                              <a:lnTo>
                                <a:pt x="739902" y="0"/>
                              </a:lnTo>
                              <a:lnTo>
                                <a:pt x="0" y="0"/>
                              </a:lnTo>
                              <a:lnTo>
                                <a:pt x="0" y="192786"/>
                              </a:lnTo>
                              <a:lnTo>
                                <a:pt x="739902" y="192786"/>
                              </a:lnTo>
                              <a:lnTo>
                                <a:pt x="1056132" y="192786"/>
                              </a:lnTo>
                              <a:lnTo>
                                <a:pt x="5766054" y="192786"/>
                              </a:lnTo>
                              <a:lnTo>
                                <a:pt x="5766054" y="0"/>
                              </a:lnTo>
                              <a:close/>
                            </a:path>
                          </a:pathLst>
                        </a:custGeom>
                        <a:solidFill>
                          <a:srgbClr val="E7E6E6"/>
                        </a:solidFill>
                      </wps:spPr>
                      <wps:bodyPr wrap="square" lIns="0" tIns="0" rIns="0" bIns="0" rtlCol="0">
                        <a:prstTxWarp prst="textNoShape">
                          <a:avLst/>
                        </a:prstTxWarp>
                        <a:noAutofit/>
                      </wps:bodyPr>
                    </wps:wsp>
                  </a:graphicData>
                </a:graphic>
              </wp:anchor>
            </w:drawing>
          </mc:Choice>
          <mc:Fallback>
            <w:pict>
              <v:shape w14:anchorId="78D3943A" id="Graphic 2" o:spid="_x0000_s1026" style="position:absolute;margin-left:70.85pt;margin-top:12.9pt;width:454.05pt;height:15.2pt;z-index:-15728640;visibility:visible;mso-wrap-style:square;mso-wrap-distance-left:0;mso-wrap-distance-top:0;mso-wrap-distance-right:0;mso-wrap-distance-bottom:0;mso-position-horizontal:absolute;mso-position-horizontal-relative:page;mso-position-vertical:absolute;mso-position-vertical-relative:text;v-text-anchor:top" coordsize="5766435,19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" path="m5766054,l1056132,,739902,,,,,192786r739902,l1056132,192786r4709922,l5766054,xe" fillcolor="#e7e6e6" stroked="f">
                <v:path arrowok="t"/>
                <w10:wrap type="topAndBottom" anchorx="page"/>
              </v:shape>
            </w:pict>
          </mc:Fallback>
        </mc:AlternateContent>
      </w:r>
    </w:p>
    <w:p w14:paraId="16664EF9" w14:textId="77777777" w:rsidR="003B6CBE" w:rsidRDefault="003B6CBE">
      <w:pPr>
        <w:rPr>
          <w:b/>
          <w:sz w:val="19"/>
        </w:rPr>
        <w:sectPr w:rsidR="003B6CBE">
          <w:type w:val="continuous"/>
          <w:pgSz w:w="11910" w:h="16840"/>
          <w:pgMar w:top="680" w:right="1275" w:bottom="280" w:left="1275" w:header="720" w:footer="720" w:gutter="0"/>
          <w:cols w:space="720"/>
        </w:sectPr>
      </w:pPr>
    </w:p>
    <w:p w14:paraId="6DF05223" w14:textId="77777777" w:rsidR="003B6CBE" w:rsidRDefault="00000000">
      <w:pPr>
        <w:pStyle w:val="Heading1"/>
        <w:numPr>
          <w:ilvl w:val="0"/>
          <w:numId w:val="1"/>
        </w:numPr>
        <w:tabs>
          <w:tab w:val="left" w:pos="860"/>
        </w:tabs>
        <w:spacing w:before="43"/>
        <w:ind w:left="860" w:hanging="358"/>
      </w:pPr>
      <w:r>
        <w:lastRenderedPageBreak/>
        <w:t>Agenda</w:t>
      </w:r>
      <w:r>
        <w:rPr>
          <w:spacing w:val="-9"/>
        </w:rPr>
        <w:t xml:space="preserve"> </w:t>
      </w:r>
      <w:r>
        <w:t>and</w:t>
      </w:r>
      <w:r>
        <w:rPr>
          <w:spacing w:val="-6"/>
        </w:rPr>
        <w:t xml:space="preserve"> </w:t>
      </w:r>
      <w:r>
        <w:rPr>
          <w:spacing w:val="-2"/>
        </w:rPr>
        <w:t>announcements</w:t>
      </w:r>
    </w:p>
    <w:p w14:paraId="378C04F2" w14:textId="77777777" w:rsidR="003B6CBE" w:rsidRPr="00D37E6A" w:rsidRDefault="00000000">
      <w:pPr>
        <w:pStyle w:val="ListParagraph"/>
        <w:numPr>
          <w:ilvl w:val="1"/>
          <w:numId w:val="1"/>
        </w:numPr>
        <w:tabs>
          <w:tab w:val="left" w:pos="1210"/>
          <w:tab w:val="left" w:pos="6514"/>
        </w:tabs>
        <w:spacing w:before="21"/>
        <w:ind w:left="1210" w:hanging="359"/>
        <w:rPr>
          <w:b/>
          <w:sz w:val="20"/>
          <w:lang w:val="en-GB"/>
        </w:rPr>
      </w:pPr>
      <w:r w:rsidRPr="00D37E6A">
        <w:rPr>
          <w:b/>
          <w:sz w:val="20"/>
          <w:lang w:val="en-GB"/>
        </w:rPr>
        <w:t>Opening</w:t>
      </w:r>
      <w:r w:rsidRPr="00D37E6A">
        <w:rPr>
          <w:b/>
          <w:spacing w:val="-4"/>
          <w:sz w:val="20"/>
          <w:lang w:val="en-GB"/>
        </w:rPr>
        <w:t xml:space="preserve"> </w:t>
      </w:r>
      <w:r w:rsidRPr="00D37E6A">
        <w:rPr>
          <w:b/>
          <w:sz w:val="20"/>
          <w:lang w:val="en-GB"/>
        </w:rPr>
        <w:t>and</w:t>
      </w:r>
      <w:r w:rsidRPr="00D37E6A">
        <w:rPr>
          <w:b/>
          <w:spacing w:val="-4"/>
          <w:sz w:val="20"/>
          <w:lang w:val="en-GB"/>
        </w:rPr>
        <w:t xml:space="preserve"> </w:t>
      </w:r>
      <w:r w:rsidRPr="00D37E6A">
        <w:rPr>
          <w:b/>
          <w:sz w:val="20"/>
          <w:lang w:val="en-GB"/>
        </w:rPr>
        <w:t>adopting</w:t>
      </w:r>
      <w:r w:rsidRPr="00D37E6A">
        <w:rPr>
          <w:b/>
          <w:spacing w:val="-4"/>
          <w:sz w:val="20"/>
          <w:lang w:val="en-GB"/>
        </w:rPr>
        <w:t xml:space="preserve"> </w:t>
      </w:r>
      <w:r w:rsidRPr="00D37E6A">
        <w:rPr>
          <w:b/>
          <w:spacing w:val="-2"/>
          <w:sz w:val="20"/>
          <w:lang w:val="en-GB"/>
        </w:rPr>
        <w:t>agenda</w:t>
      </w:r>
      <w:r w:rsidRPr="00D37E6A">
        <w:rPr>
          <w:b/>
          <w:sz w:val="20"/>
          <w:lang w:val="en-GB"/>
        </w:rPr>
        <w:tab/>
      </w:r>
      <w:r w:rsidRPr="00D37E6A">
        <w:rPr>
          <w:b/>
          <w:spacing w:val="-2"/>
          <w:sz w:val="20"/>
          <w:lang w:val="en-GB"/>
        </w:rPr>
        <w:t>Attachment</w:t>
      </w:r>
      <w:r w:rsidRPr="00D37E6A">
        <w:rPr>
          <w:b/>
          <w:spacing w:val="6"/>
          <w:sz w:val="20"/>
          <w:lang w:val="en-GB"/>
        </w:rPr>
        <w:t xml:space="preserve"> </w:t>
      </w:r>
      <w:r w:rsidRPr="00D37E6A">
        <w:rPr>
          <w:b/>
          <w:spacing w:val="-2"/>
          <w:sz w:val="20"/>
          <w:lang w:val="en-GB"/>
        </w:rPr>
        <w:t>Agenda</w:t>
      </w:r>
    </w:p>
    <w:p w14:paraId="11A6980D" w14:textId="77777777" w:rsidR="003B6CBE" w:rsidRPr="00D37E6A" w:rsidRDefault="003B6CBE">
      <w:pPr>
        <w:spacing w:before="19"/>
        <w:rPr>
          <w:b/>
          <w:sz w:val="20"/>
          <w:lang w:val="en-GB"/>
        </w:rPr>
      </w:pPr>
    </w:p>
    <w:p w14:paraId="3F23DFEC" w14:textId="77777777" w:rsidR="003B6CBE" w:rsidRPr="00D37E6A" w:rsidRDefault="00000000">
      <w:pPr>
        <w:pStyle w:val="ListParagraph"/>
        <w:numPr>
          <w:ilvl w:val="1"/>
          <w:numId w:val="1"/>
        </w:numPr>
        <w:tabs>
          <w:tab w:val="left" w:pos="1210"/>
        </w:tabs>
        <w:spacing w:before="1"/>
        <w:ind w:left="1210" w:hanging="359"/>
        <w:rPr>
          <w:b/>
          <w:sz w:val="20"/>
        </w:rPr>
      </w:pPr>
      <w:r>
        <w:rPr>
          <w:b/>
          <w:spacing w:val="-2"/>
          <w:sz w:val="20"/>
        </w:rPr>
        <w:t>Announcements</w:t>
      </w:r>
    </w:p>
    <w:p w14:paraId="6223F97E" w14:textId="77777777" w:rsidR="00D37E6A" w:rsidRPr="00D37E6A" w:rsidRDefault="00D37E6A" w:rsidP="00D37E6A">
      <w:pPr>
        <w:pStyle w:val="ListParagraph"/>
        <w:rPr>
          <w:b/>
          <w:sz w:val="20"/>
        </w:rPr>
      </w:pPr>
    </w:p>
    <w:p w14:paraId="6697A1B8" w14:textId="3BD8BAA6" w:rsidR="00D37E6A" w:rsidRDefault="00D37E6A" w:rsidP="00D37E6A">
      <w:pPr>
        <w:pStyle w:val="ListParagraph"/>
        <w:tabs>
          <w:tab w:val="left" w:pos="1210"/>
        </w:tabs>
        <w:spacing w:before="1"/>
        <w:ind w:firstLine="0"/>
        <w:rPr>
          <w:bCs/>
          <w:sz w:val="20"/>
          <w:lang w:val="en-GB"/>
        </w:rPr>
      </w:pPr>
      <w:r w:rsidRPr="00D37E6A">
        <w:rPr>
          <w:bCs/>
          <w:sz w:val="20"/>
          <w:lang w:val="en-GB"/>
        </w:rPr>
        <w:t xml:space="preserve">The </w:t>
      </w:r>
      <w:r w:rsidR="003526C4">
        <w:rPr>
          <w:bCs/>
          <w:sz w:val="20"/>
          <w:lang w:val="en-GB"/>
        </w:rPr>
        <w:t>FSR</w:t>
      </w:r>
      <w:r w:rsidRPr="00D37E6A">
        <w:rPr>
          <w:bCs/>
          <w:sz w:val="20"/>
          <w:lang w:val="en-GB"/>
        </w:rPr>
        <w:t xml:space="preserve"> has now o</w:t>
      </w:r>
      <w:r>
        <w:rPr>
          <w:bCs/>
          <w:sz w:val="20"/>
          <w:lang w:val="en-GB"/>
        </w:rPr>
        <w:t>fficial</w:t>
      </w:r>
      <w:r w:rsidR="003526C4">
        <w:rPr>
          <w:bCs/>
          <w:sz w:val="20"/>
          <w:lang w:val="en-GB"/>
        </w:rPr>
        <w:t>ly have</w:t>
      </w:r>
      <w:r w:rsidR="00776E6B">
        <w:rPr>
          <w:bCs/>
          <w:sz w:val="20"/>
          <w:lang w:val="en-GB"/>
        </w:rPr>
        <w:t xml:space="preserve"> announced</w:t>
      </w:r>
      <w:r>
        <w:rPr>
          <w:bCs/>
          <w:sz w:val="20"/>
          <w:lang w:val="en-GB"/>
        </w:rPr>
        <w:t xml:space="preserve"> their successors</w:t>
      </w:r>
      <w:r w:rsidR="00776E6B">
        <w:rPr>
          <w:bCs/>
          <w:sz w:val="20"/>
          <w:lang w:val="en-GB"/>
        </w:rPr>
        <w:t>,</w:t>
      </w:r>
      <w:r>
        <w:rPr>
          <w:bCs/>
          <w:sz w:val="20"/>
          <w:lang w:val="en-GB"/>
        </w:rPr>
        <w:t xml:space="preserve"> they were invited, but </w:t>
      </w:r>
      <w:r w:rsidR="00776E6B">
        <w:rPr>
          <w:bCs/>
          <w:sz w:val="20"/>
          <w:lang w:val="en-GB"/>
        </w:rPr>
        <w:t>due to exam week multiple of them are not here today.</w:t>
      </w:r>
    </w:p>
    <w:p w14:paraId="4CBE86DC" w14:textId="77777777" w:rsidR="00D37E6A" w:rsidRDefault="00D37E6A" w:rsidP="00D37E6A">
      <w:pPr>
        <w:pStyle w:val="ListParagraph"/>
        <w:tabs>
          <w:tab w:val="left" w:pos="1210"/>
        </w:tabs>
        <w:spacing w:before="1"/>
        <w:ind w:firstLine="0"/>
        <w:rPr>
          <w:bCs/>
          <w:sz w:val="20"/>
          <w:lang w:val="en-GB"/>
        </w:rPr>
      </w:pPr>
    </w:p>
    <w:p w14:paraId="2F652A77" w14:textId="50A83C45" w:rsidR="00D37E6A" w:rsidRPr="00D37E6A" w:rsidRDefault="00D37E6A" w:rsidP="00D37E6A">
      <w:pPr>
        <w:pStyle w:val="ListParagraph"/>
        <w:tabs>
          <w:tab w:val="left" w:pos="1210"/>
        </w:tabs>
        <w:spacing w:before="1"/>
        <w:ind w:firstLine="0"/>
        <w:rPr>
          <w:bCs/>
          <w:sz w:val="20"/>
          <w:lang w:val="en-GB"/>
        </w:rPr>
      </w:pPr>
      <w:r>
        <w:rPr>
          <w:bCs/>
          <w:sz w:val="20"/>
          <w:lang w:val="en-GB"/>
        </w:rPr>
        <w:t>Anas join</w:t>
      </w:r>
      <w:r w:rsidR="00776E6B">
        <w:rPr>
          <w:bCs/>
          <w:sz w:val="20"/>
          <w:lang w:val="en-GB"/>
        </w:rPr>
        <w:t>s</w:t>
      </w:r>
      <w:r>
        <w:rPr>
          <w:bCs/>
          <w:sz w:val="20"/>
          <w:lang w:val="en-GB"/>
        </w:rPr>
        <w:t xml:space="preserve"> the meeting</w:t>
      </w:r>
      <w:r w:rsidR="00776E6B">
        <w:rPr>
          <w:bCs/>
          <w:sz w:val="20"/>
          <w:lang w:val="en-GB"/>
        </w:rPr>
        <w:t xml:space="preserve"> (</w:t>
      </w:r>
      <w:r>
        <w:rPr>
          <w:bCs/>
          <w:sz w:val="20"/>
          <w:lang w:val="en-GB"/>
        </w:rPr>
        <w:t>the chair of the USR</w:t>
      </w:r>
      <w:r w:rsidR="00776E6B">
        <w:rPr>
          <w:bCs/>
          <w:sz w:val="20"/>
          <w:lang w:val="en-GB"/>
        </w:rPr>
        <w:t>)</w:t>
      </w:r>
      <w:r>
        <w:rPr>
          <w:bCs/>
          <w:sz w:val="20"/>
          <w:lang w:val="en-GB"/>
        </w:rPr>
        <w:t>.</w:t>
      </w:r>
    </w:p>
    <w:p w14:paraId="5E523939" w14:textId="77777777" w:rsidR="003B6CBE" w:rsidRPr="00D37E6A" w:rsidRDefault="003B6CBE">
      <w:pPr>
        <w:spacing w:before="38"/>
        <w:rPr>
          <w:b/>
          <w:sz w:val="20"/>
          <w:lang w:val="en-GB"/>
        </w:rPr>
      </w:pPr>
    </w:p>
    <w:p w14:paraId="136A2D68" w14:textId="77777777" w:rsidR="003B6CBE" w:rsidRDefault="00000000">
      <w:pPr>
        <w:pStyle w:val="Heading1"/>
        <w:numPr>
          <w:ilvl w:val="0"/>
          <w:numId w:val="1"/>
        </w:numPr>
        <w:tabs>
          <w:tab w:val="left" w:pos="860"/>
        </w:tabs>
        <w:ind w:left="860" w:hanging="358"/>
      </w:pPr>
      <w:r>
        <w:rPr>
          <w:spacing w:val="-2"/>
        </w:rPr>
        <w:t>Strategie</w:t>
      </w:r>
    </w:p>
    <w:p w14:paraId="6B5C9F42" w14:textId="77777777" w:rsidR="003B6CBE" w:rsidRDefault="00000000">
      <w:pPr>
        <w:pStyle w:val="ListParagraph"/>
        <w:numPr>
          <w:ilvl w:val="1"/>
          <w:numId w:val="1"/>
        </w:numPr>
        <w:tabs>
          <w:tab w:val="left" w:pos="1210"/>
        </w:tabs>
        <w:spacing w:before="21"/>
        <w:ind w:left="1210" w:hanging="359"/>
        <w:rPr>
          <w:b/>
          <w:sz w:val="20"/>
        </w:rPr>
      </w:pPr>
      <w:r>
        <w:rPr>
          <w:b/>
          <w:sz w:val="20"/>
        </w:rPr>
        <w:t>Update</w:t>
      </w:r>
      <w:r>
        <w:rPr>
          <w:b/>
          <w:spacing w:val="-3"/>
          <w:sz w:val="20"/>
        </w:rPr>
        <w:t xml:space="preserve"> </w:t>
      </w:r>
      <w:r>
        <w:rPr>
          <w:b/>
          <w:spacing w:val="-2"/>
          <w:sz w:val="20"/>
        </w:rPr>
        <w:t>bijsturingsmaatregelen</w:t>
      </w:r>
    </w:p>
    <w:p w14:paraId="5B5694D2" w14:textId="77777777" w:rsidR="003B6CBE" w:rsidRDefault="00000000">
      <w:pPr>
        <w:spacing w:before="20"/>
        <w:ind w:left="1211"/>
        <w:rPr>
          <w:spacing w:val="-5"/>
          <w:sz w:val="20"/>
        </w:rPr>
      </w:pPr>
      <w:r>
        <w:rPr>
          <w:sz w:val="20"/>
        </w:rPr>
        <w:t>Mondelinge</w:t>
      </w:r>
      <w:r>
        <w:rPr>
          <w:spacing w:val="-4"/>
          <w:sz w:val="20"/>
        </w:rPr>
        <w:t xml:space="preserve"> </w:t>
      </w:r>
      <w:r>
        <w:rPr>
          <w:sz w:val="20"/>
        </w:rPr>
        <w:t>update</w:t>
      </w:r>
      <w:r>
        <w:rPr>
          <w:spacing w:val="-4"/>
          <w:sz w:val="20"/>
        </w:rPr>
        <w:t xml:space="preserve"> </w:t>
      </w:r>
      <w:r>
        <w:rPr>
          <w:spacing w:val="-5"/>
          <w:sz w:val="20"/>
        </w:rPr>
        <w:t>FB</w:t>
      </w:r>
    </w:p>
    <w:p w14:paraId="7478C281" w14:textId="77777777" w:rsidR="00D37E6A" w:rsidRDefault="00D37E6A">
      <w:pPr>
        <w:spacing w:before="20"/>
        <w:ind w:left="1211"/>
        <w:rPr>
          <w:spacing w:val="-5"/>
          <w:sz w:val="20"/>
        </w:rPr>
      </w:pPr>
    </w:p>
    <w:p w14:paraId="1339B3FF" w14:textId="77777777" w:rsidR="00776E6B" w:rsidRDefault="00D37E6A" w:rsidP="00776E6B">
      <w:pPr>
        <w:spacing w:before="20"/>
        <w:ind w:left="1211"/>
        <w:rPr>
          <w:spacing w:val="-5"/>
          <w:sz w:val="20"/>
          <w:lang w:val="en-GB"/>
        </w:rPr>
      </w:pPr>
      <w:r w:rsidRPr="00D37E6A">
        <w:rPr>
          <w:spacing w:val="-5"/>
          <w:sz w:val="20"/>
          <w:lang w:val="en-GB"/>
        </w:rPr>
        <w:t>The FB explains there i</w:t>
      </w:r>
      <w:r>
        <w:rPr>
          <w:spacing w:val="-5"/>
          <w:sz w:val="20"/>
          <w:lang w:val="en-GB"/>
        </w:rPr>
        <w:t>s reorganisation plan, the board of the university has a lot of conversation</w:t>
      </w:r>
      <w:r w:rsidR="00776E6B">
        <w:rPr>
          <w:spacing w:val="-5"/>
          <w:sz w:val="20"/>
          <w:lang w:val="en-GB"/>
        </w:rPr>
        <w:t>s</w:t>
      </w:r>
      <w:r>
        <w:rPr>
          <w:spacing w:val="-5"/>
          <w:sz w:val="20"/>
          <w:lang w:val="en-GB"/>
        </w:rPr>
        <w:t xml:space="preserve"> with all the parties involved, all related to the future of </w:t>
      </w:r>
      <w:proofErr w:type="spellStart"/>
      <w:r>
        <w:rPr>
          <w:spacing w:val="-5"/>
          <w:sz w:val="20"/>
          <w:lang w:val="en-GB"/>
        </w:rPr>
        <w:t>of</w:t>
      </w:r>
      <w:proofErr w:type="spellEnd"/>
      <w:r>
        <w:rPr>
          <w:spacing w:val="-5"/>
          <w:sz w:val="20"/>
          <w:lang w:val="en-GB"/>
        </w:rPr>
        <w:t xml:space="preserve"> Earth sciences. </w:t>
      </w:r>
    </w:p>
    <w:p w14:paraId="4930FDAC" w14:textId="77777777" w:rsidR="00776E6B" w:rsidRDefault="00776E6B" w:rsidP="00776E6B">
      <w:pPr>
        <w:spacing w:before="20"/>
        <w:ind w:left="1211"/>
        <w:rPr>
          <w:spacing w:val="-5"/>
          <w:sz w:val="20"/>
          <w:lang w:val="en-GB"/>
        </w:rPr>
      </w:pPr>
    </w:p>
    <w:p w14:paraId="36CB1ACD" w14:textId="75B2FBF5" w:rsidR="00D37E6A" w:rsidRDefault="00D37E6A" w:rsidP="00776E6B">
      <w:pPr>
        <w:spacing w:before="20"/>
        <w:ind w:left="1211"/>
        <w:rPr>
          <w:spacing w:val="-5"/>
          <w:sz w:val="20"/>
          <w:lang w:val="en-GB"/>
        </w:rPr>
      </w:pPr>
      <w:r>
        <w:rPr>
          <w:spacing w:val="-5"/>
          <w:sz w:val="20"/>
          <w:lang w:val="en-GB"/>
        </w:rPr>
        <w:t>The other departments are working hard on the budget for 2026, the “</w:t>
      </w:r>
      <w:proofErr w:type="spellStart"/>
      <w:r>
        <w:rPr>
          <w:spacing w:val="-5"/>
          <w:sz w:val="20"/>
          <w:lang w:val="en-GB"/>
        </w:rPr>
        <w:t>Kadernota</w:t>
      </w:r>
      <w:proofErr w:type="spellEnd"/>
      <w:r>
        <w:rPr>
          <w:spacing w:val="-5"/>
          <w:sz w:val="20"/>
          <w:lang w:val="en-GB"/>
        </w:rPr>
        <w:t xml:space="preserve">” has not been reviewed yet. The FGOV can expect to receive it. They are still waiting on </w:t>
      </w:r>
      <w:proofErr w:type="spellStart"/>
      <w:r w:rsidR="00221BF7">
        <w:rPr>
          <w:spacing w:val="-5"/>
          <w:sz w:val="20"/>
          <w:lang w:val="en-GB"/>
        </w:rPr>
        <w:t>budgetnumbers</w:t>
      </w:r>
      <w:proofErr w:type="spellEnd"/>
      <w:r w:rsidR="00221BF7">
        <w:rPr>
          <w:spacing w:val="-5"/>
          <w:sz w:val="20"/>
          <w:lang w:val="en-GB"/>
        </w:rPr>
        <w:t xml:space="preserve"> (</w:t>
      </w:r>
      <w:proofErr w:type="spellStart"/>
      <w:r>
        <w:rPr>
          <w:spacing w:val="-5"/>
          <w:sz w:val="20"/>
          <w:lang w:val="en-GB"/>
        </w:rPr>
        <w:t>begrotingnummer</w:t>
      </w:r>
      <w:r w:rsidR="00221BF7">
        <w:rPr>
          <w:spacing w:val="-5"/>
          <w:sz w:val="20"/>
          <w:lang w:val="en-GB"/>
        </w:rPr>
        <w:t>s</w:t>
      </w:r>
      <w:proofErr w:type="spellEnd"/>
      <w:r w:rsidR="00221BF7">
        <w:rPr>
          <w:spacing w:val="-5"/>
          <w:sz w:val="20"/>
          <w:lang w:val="en-GB"/>
        </w:rPr>
        <w:t>)</w:t>
      </w:r>
      <w:r>
        <w:rPr>
          <w:spacing w:val="-5"/>
          <w:sz w:val="20"/>
          <w:lang w:val="en-GB"/>
        </w:rPr>
        <w:t>.</w:t>
      </w:r>
    </w:p>
    <w:p w14:paraId="4B682B02" w14:textId="77777777" w:rsidR="00D37E6A" w:rsidRDefault="00D37E6A" w:rsidP="00D37E6A">
      <w:pPr>
        <w:spacing w:before="20"/>
        <w:ind w:left="1211"/>
        <w:rPr>
          <w:spacing w:val="-5"/>
          <w:sz w:val="20"/>
          <w:lang w:val="en-GB"/>
        </w:rPr>
      </w:pPr>
    </w:p>
    <w:p w14:paraId="1401FE42" w14:textId="19ED35EA" w:rsidR="00D37E6A" w:rsidRPr="00D37E6A" w:rsidRDefault="00D37E6A" w:rsidP="00D37E6A">
      <w:pPr>
        <w:spacing w:before="20"/>
        <w:ind w:left="1211"/>
        <w:rPr>
          <w:spacing w:val="-5"/>
          <w:sz w:val="20"/>
          <w:lang w:val="en-GB"/>
        </w:rPr>
      </w:pPr>
      <w:r>
        <w:rPr>
          <w:spacing w:val="-5"/>
          <w:sz w:val="20"/>
          <w:lang w:val="en-GB"/>
        </w:rPr>
        <w:t>The FB also started the process of the year plan and the FGOV can expect this in a month.</w:t>
      </w:r>
    </w:p>
    <w:p w14:paraId="23982138" w14:textId="77777777" w:rsidR="003B6CBE" w:rsidRPr="00D37E6A" w:rsidRDefault="003B6CBE">
      <w:pPr>
        <w:spacing w:before="38"/>
        <w:rPr>
          <w:sz w:val="20"/>
          <w:lang w:val="en-GB"/>
        </w:rPr>
      </w:pPr>
    </w:p>
    <w:p w14:paraId="1E3F2E86" w14:textId="77777777" w:rsidR="003B6CBE" w:rsidRDefault="00000000">
      <w:pPr>
        <w:pStyle w:val="ListParagraph"/>
        <w:numPr>
          <w:ilvl w:val="1"/>
          <w:numId w:val="1"/>
        </w:numPr>
        <w:tabs>
          <w:tab w:val="left" w:pos="1211"/>
        </w:tabs>
        <w:spacing w:line="259" w:lineRule="auto"/>
        <w:ind w:right="1402"/>
        <w:rPr>
          <w:b/>
          <w:sz w:val="20"/>
        </w:rPr>
      </w:pPr>
      <w:r>
        <w:rPr>
          <w:b/>
          <w:sz w:val="20"/>
        </w:rPr>
        <w:t>Open</w:t>
      </w:r>
      <w:r>
        <w:rPr>
          <w:b/>
          <w:spacing w:val="-3"/>
          <w:sz w:val="20"/>
        </w:rPr>
        <w:t xml:space="preserve"> </w:t>
      </w:r>
      <w:r>
        <w:rPr>
          <w:b/>
          <w:sz w:val="20"/>
        </w:rPr>
        <w:t>gesprek</w:t>
      </w:r>
      <w:r>
        <w:rPr>
          <w:b/>
          <w:spacing w:val="-4"/>
          <w:sz w:val="20"/>
        </w:rPr>
        <w:t xml:space="preserve"> </w:t>
      </w:r>
      <w:r>
        <w:rPr>
          <w:b/>
          <w:sz w:val="20"/>
        </w:rPr>
        <w:t>over</w:t>
      </w:r>
      <w:r>
        <w:rPr>
          <w:b/>
          <w:spacing w:val="-4"/>
          <w:sz w:val="20"/>
        </w:rPr>
        <w:t xml:space="preserve"> </w:t>
      </w:r>
      <w:r>
        <w:rPr>
          <w:b/>
          <w:sz w:val="20"/>
        </w:rPr>
        <w:t>protesten/aandacht</w:t>
      </w:r>
      <w:r>
        <w:rPr>
          <w:b/>
          <w:spacing w:val="-4"/>
          <w:sz w:val="20"/>
        </w:rPr>
        <w:t xml:space="preserve"> </w:t>
      </w:r>
      <w:r>
        <w:rPr>
          <w:b/>
          <w:sz w:val="20"/>
        </w:rPr>
        <w:t>uit</w:t>
      </w:r>
      <w:r>
        <w:rPr>
          <w:b/>
          <w:spacing w:val="-3"/>
          <w:sz w:val="20"/>
        </w:rPr>
        <w:t xml:space="preserve"> </w:t>
      </w:r>
      <w:r>
        <w:rPr>
          <w:b/>
          <w:sz w:val="20"/>
        </w:rPr>
        <w:t>de</w:t>
      </w:r>
      <w:r>
        <w:rPr>
          <w:b/>
          <w:spacing w:val="-4"/>
          <w:sz w:val="20"/>
        </w:rPr>
        <w:t xml:space="preserve"> </w:t>
      </w:r>
      <w:r>
        <w:rPr>
          <w:b/>
          <w:sz w:val="20"/>
        </w:rPr>
        <w:t>wereld</w:t>
      </w:r>
      <w:r>
        <w:rPr>
          <w:b/>
          <w:spacing w:val="-3"/>
          <w:sz w:val="20"/>
        </w:rPr>
        <w:t xml:space="preserve"> </w:t>
      </w:r>
      <w:r>
        <w:rPr>
          <w:b/>
          <w:sz w:val="20"/>
        </w:rPr>
        <w:t>en</w:t>
      </w:r>
      <w:r>
        <w:rPr>
          <w:b/>
          <w:spacing w:val="-4"/>
          <w:sz w:val="20"/>
        </w:rPr>
        <w:t xml:space="preserve"> </w:t>
      </w:r>
      <w:r>
        <w:rPr>
          <w:b/>
          <w:sz w:val="20"/>
        </w:rPr>
        <w:t>de</w:t>
      </w:r>
      <w:r>
        <w:rPr>
          <w:b/>
          <w:spacing w:val="-4"/>
          <w:sz w:val="20"/>
        </w:rPr>
        <w:t xml:space="preserve"> </w:t>
      </w:r>
      <w:r>
        <w:rPr>
          <w:b/>
          <w:sz w:val="20"/>
        </w:rPr>
        <w:t>media</w:t>
      </w:r>
      <w:r>
        <w:rPr>
          <w:b/>
          <w:spacing w:val="-5"/>
          <w:sz w:val="20"/>
        </w:rPr>
        <w:t xml:space="preserve"> </w:t>
      </w:r>
      <w:r>
        <w:rPr>
          <w:b/>
          <w:sz w:val="20"/>
        </w:rPr>
        <w:t>aandacht</w:t>
      </w:r>
      <w:r>
        <w:rPr>
          <w:b/>
          <w:spacing w:val="-4"/>
          <w:sz w:val="20"/>
        </w:rPr>
        <w:t xml:space="preserve"> </w:t>
      </w:r>
      <w:r>
        <w:rPr>
          <w:b/>
          <w:sz w:val="20"/>
        </w:rPr>
        <w:t>voor Aardwetenschappen en de petitie.</w:t>
      </w:r>
    </w:p>
    <w:p w14:paraId="78E88199" w14:textId="77777777" w:rsidR="003B6CBE" w:rsidRPr="00D37E6A" w:rsidRDefault="00000000">
      <w:pPr>
        <w:spacing w:line="259" w:lineRule="auto"/>
        <w:ind w:left="1211"/>
        <w:rPr>
          <w:sz w:val="20"/>
          <w:lang w:val="en-GB"/>
        </w:rPr>
      </w:pPr>
      <w:r w:rsidRPr="00D37E6A">
        <w:rPr>
          <w:sz w:val="20"/>
          <w:lang w:val="en-GB"/>
        </w:rPr>
        <w:t>Open</w:t>
      </w:r>
      <w:r w:rsidRPr="00D37E6A">
        <w:rPr>
          <w:spacing w:val="-4"/>
          <w:sz w:val="20"/>
          <w:lang w:val="en-GB"/>
        </w:rPr>
        <w:t xml:space="preserve"> </w:t>
      </w:r>
      <w:r w:rsidRPr="00D37E6A">
        <w:rPr>
          <w:sz w:val="20"/>
          <w:lang w:val="en-GB"/>
        </w:rPr>
        <w:t>discussion</w:t>
      </w:r>
      <w:r w:rsidRPr="00D37E6A">
        <w:rPr>
          <w:spacing w:val="-4"/>
          <w:sz w:val="20"/>
          <w:lang w:val="en-GB"/>
        </w:rPr>
        <w:t xml:space="preserve"> </w:t>
      </w:r>
      <w:r w:rsidRPr="00D37E6A">
        <w:rPr>
          <w:sz w:val="20"/>
          <w:lang w:val="en-GB"/>
        </w:rPr>
        <w:t>about</w:t>
      </w:r>
      <w:r w:rsidRPr="00D37E6A">
        <w:rPr>
          <w:spacing w:val="-5"/>
          <w:sz w:val="20"/>
          <w:lang w:val="en-GB"/>
        </w:rPr>
        <w:t xml:space="preserve"> </w:t>
      </w:r>
      <w:r w:rsidRPr="00D37E6A">
        <w:rPr>
          <w:sz w:val="20"/>
          <w:lang w:val="en-GB"/>
        </w:rPr>
        <w:t>protests/attention</w:t>
      </w:r>
      <w:r w:rsidRPr="00D37E6A">
        <w:rPr>
          <w:spacing w:val="-5"/>
          <w:sz w:val="20"/>
          <w:lang w:val="en-GB"/>
        </w:rPr>
        <w:t xml:space="preserve"> </w:t>
      </w:r>
      <w:r w:rsidRPr="00D37E6A">
        <w:rPr>
          <w:sz w:val="20"/>
          <w:lang w:val="en-GB"/>
        </w:rPr>
        <w:t>from</w:t>
      </w:r>
      <w:r w:rsidRPr="00D37E6A">
        <w:rPr>
          <w:spacing w:val="-5"/>
          <w:sz w:val="20"/>
          <w:lang w:val="en-GB"/>
        </w:rPr>
        <w:t xml:space="preserve"> </w:t>
      </w:r>
      <w:r w:rsidRPr="00D37E6A">
        <w:rPr>
          <w:sz w:val="20"/>
          <w:lang w:val="en-GB"/>
        </w:rPr>
        <w:t>around</w:t>
      </w:r>
      <w:r w:rsidRPr="00D37E6A">
        <w:rPr>
          <w:spacing w:val="-4"/>
          <w:sz w:val="20"/>
          <w:lang w:val="en-GB"/>
        </w:rPr>
        <w:t xml:space="preserve"> </w:t>
      </w:r>
      <w:r w:rsidRPr="00D37E6A">
        <w:rPr>
          <w:sz w:val="20"/>
          <w:lang w:val="en-GB"/>
        </w:rPr>
        <w:t>the</w:t>
      </w:r>
      <w:r w:rsidRPr="00D37E6A">
        <w:rPr>
          <w:spacing w:val="-5"/>
          <w:sz w:val="20"/>
          <w:lang w:val="en-GB"/>
        </w:rPr>
        <w:t xml:space="preserve"> </w:t>
      </w:r>
      <w:r w:rsidRPr="00D37E6A">
        <w:rPr>
          <w:sz w:val="20"/>
          <w:lang w:val="en-GB"/>
        </w:rPr>
        <w:t>world</w:t>
      </w:r>
      <w:r w:rsidRPr="00D37E6A">
        <w:rPr>
          <w:spacing w:val="-4"/>
          <w:sz w:val="20"/>
          <w:lang w:val="en-GB"/>
        </w:rPr>
        <w:t xml:space="preserve"> </w:t>
      </w:r>
      <w:r w:rsidRPr="00D37E6A">
        <w:rPr>
          <w:sz w:val="20"/>
          <w:lang w:val="en-GB"/>
        </w:rPr>
        <w:t>and</w:t>
      </w:r>
      <w:r w:rsidRPr="00D37E6A">
        <w:rPr>
          <w:spacing w:val="-4"/>
          <w:sz w:val="20"/>
          <w:lang w:val="en-GB"/>
        </w:rPr>
        <w:t xml:space="preserve"> </w:t>
      </w:r>
      <w:r w:rsidRPr="00D37E6A">
        <w:rPr>
          <w:sz w:val="20"/>
          <w:lang w:val="en-GB"/>
        </w:rPr>
        <w:t>media</w:t>
      </w:r>
      <w:r w:rsidRPr="00D37E6A">
        <w:rPr>
          <w:spacing w:val="-4"/>
          <w:sz w:val="20"/>
          <w:lang w:val="en-GB"/>
        </w:rPr>
        <w:t xml:space="preserve"> </w:t>
      </w:r>
      <w:r w:rsidRPr="00D37E6A">
        <w:rPr>
          <w:sz w:val="20"/>
          <w:lang w:val="en-GB"/>
        </w:rPr>
        <w:t>attention</w:t>
      </w:r>
      <w:r w:rsidRPr="00D37E6A">
        <w:rPr>
          <w:spacing w:val="-5"/>
          <w:sz w:val="20"/>
          <w:lang w:val="en-GB"/>
        </w:rPr>
        <w:t xml:space="preserve"> </w:t>
      </w:r>
      <w:r w:rsidRPr="00D37E6A">
        <w:rPr>
          <w:sz w:val="20"/>
          <w:lang w:val="en-GB"/>
        </w:rPr>
        <w:t>about</w:t>
      </w:r>
      <w:r w:rsidRPr="00D37E6A">
        <w:rPr>
          <w:spacing w:val="-6"/>
          <w:sz w:val="20"/>
          <w:lang w:val="en-GB"/>
        </w:rPr>
        <w:t xml:space="preserve"> </w:t>
      </w:r>
      <w:r w:rsidRPr="00D37E6A">
        <w:rPr>
          <w:sz w:val="20"/>
          <w:lang w:val="en-GB"/>
        </w:rPr>
        <w:t>Earth Sciences and the petition.</w:t>
      </w:r>
    </w:p>
    <w:p w14:paraId="238C7023" w14:textId="043BE437" w:rsidR="00776E6B" w:rsidRPr="00221BF7" w:rsidRDefault="00000000" w:rsidP="00221BF7">
      <w:pPr>
        <w:spacing w:line="290" w:lineRule="exact"/>
        <w:ind w:left="1211"/>
        <w:rPr>
          <w:color w:val="0000FF"/>
          <w:spacing w:val="-5"/>
          <w:sz w:val="24"/>
          <w:u w:val="single" w:color="0000FF"/>
          <w:lang w:val="en-GB"/>
        </w:rPr>
      </w:pPr>
      <w:hyperlink r:id="rId8">
        <w:r w:rsidRPr="00D37E6A">
          <w:rPr>
            <w:color w:val="0000FF"/>
            <w:sz w:val="24"/>
            <w:u w:val="single" w:color="0000FF"/>
            <w:lang w:val="en-GB"/>
          </w:rPr>
          <w:t>https://www.change.org/p/red-aardwetenschappen-aan-de-</w:t>
        </w:r>
        <w:r w:rsidRPr="00D37E6A">
          <w:rPr>
            <w:color w:val="0000FF"/>
            <w:spacing w:val="-5"/>
            <w:sz w:val="24"/>
            <w:u w:val="single" w:color="0000FF"/>
            <w:lang w:val="en-GB"/>
          </w:rPr>
          <w:t>vu</w:t>
        </w:r>
      </w:hyperlink>
    </w:p>
    <w:p w14:paraId="473EAC82" w14:textId="77777777" w:rsidR="00776E6B" w:rsidRDefault="00776E6B" w:rsidP="0033416A">
      <w:pPr>
        <w:spacing w:line="259" w:lineRule="auto"/>
        <w:ind w:left="1211"/>
        <w:rPr>
          <w:sz w:val="20"/>
          <w:lang w:val="en-GB"/>
        </w:rPr>
      </w:pPr>
    </w:p>
    <w:p w14:paraId="04822DB8" w14:textId="77777777" w:rsidR="00221BF7" w:rsidRDefault="00D37E6A" w:rsidP="0033416A">
      <w:pPr>
        <w:spacing w:line="259" w:lineRule="auto"/>
        <w:ind w:left="1211"/>
        <w:rPr>
          <w:sz w:val="20"/>
          <w:lang w:val="en-GB"/>
        </w:rPr>
      </w:pPr>
      <w:r>
        <w:rPr>
          <w:sz w:val="20"/>
          <w:lang w:val="en-GB"/>
        </w:rPr>
        <w:t xml:space="preserve">The FB reflects on the media attention and letters </w:t>
      </w:r>
      <w:r w:rsidR="00776E6B">
        <w:rPr>
          <w:sz w:val="20"/>
          <w:lang w:val="en-GB"/>
        </w:rPr>
        <w:t>following the</w:t>
      </w:r>
      <w:r>
        <w:rPr>
          <w:sz w:val="20"/>
          <w:lang w:val="en-GB"/>
        </w:rPr>
        <w:t xml:space="preserve"> </w:t>
      </w:r>
      <w:r w:rsidR="00221BF7">
        <w:rPr>
          <w:sz w:val="20"/>
          <w:lang w:val="en-GB"/>
        </w:rPr>
        <w:t>protests, acknowledging</w:t>
      </w:r>
      <w:r w:rsidR="00776E6B">
        <w:rPr>
          <w:sz w:val="20"/>
          <w:lang w:val="en-GB"/>
        </w:rPr>
        <w:t xml:space="preserve"> they </w:t>
      </w:r>
      <w:r w:rsidR="00221BF7">
        <w:rPr>
          <w:sz w:val="20"/>
          <w:lang w:val="en-GB"/>
        </w:rPr>
        <w:t xml:space="preserve">are </w:t>
      </w:r>
      <w:r>
        <w:rPr>
          <w:sz w:val="20"/>
          <w:lang w:val="en-GB"/>
        </w:rPr>
        <w:t>hear</w:t>
      </w:r>
      <w:r w:rsidR="00776E6B">
        <w:rPr>
          <w:sz w:val="20"/>
          <w:lang w:val="en-GB"/>
        </w:rPr>
        <w:t xml:space="preserve">ing </w:t>
      </w:r>
      <w:r>
        <w:rPr>
          <w:sz w:val="20"/>
          <w:lang w:val="en-GB"/>
        </w:rPr>
        <w:t>th</w:t>
      </w:r>
      <w:r w:rsidR="00776E6B">
        <w:rPr>
          <w:sz w:val="20"/>
          <w:lang w:val="en-GB"/>
        </w:rPr>
        <w:t>e</w:t>
      </w:r>
      <w:r>
        <w:rPr>
          <w:sz w:val="20"/>
          <w:lang w:val="en-GB"/>
        </w:rPr>
        <w:t xml:space="preserve"> concerns from students </w:t>
      </w:r>
      <w:r w:rsidR="00221BF7">
        <w:rPr>
          <w:sz w:val="20"/>
          <w:lang w:val="en-GB"/>
        </w:rPr>
        <w:t>and</w:t>
      </w:r>
      <w:r>
        <w:rPr>
          <w:sz w:val="20"/>
          <w:lang w:val="en-GB"/>
        </w:rPr>
        <w:t xml:space="preserve"> the faculty. </w:t>
      </w:r>
      <w:r w:rsidR="00221BF7">
        <w:rPr>
          <w:sz w:val="20"/>
          <w:lang w:val="en-GB"/>
        </w:rPr>
        <w:t>They</w:t>
      </w:r>
      <w:r>
        <w:rPr>
          <w:sz w:val="20"/>
          <w:lang w:val="en-GB"/>
        </w:rPr>
        <w:t xml:space="preserve"> understand </w:t>
      </w:r>
      <w:r w:rsidR="00221BF7">
        <w:rPr>
          <w:sz w:val="20"/>
          <w:lang w:val="en-GB"/>
        </w:rPr>
        <w:t>their</w:t>
      </w:r>
      <w:r>
        <w:rPr>
          <w:sz w:val="20"/>
          <w:lang w:val="en-GB"/>
        </w:rPr>
        <w:t xml:space="preserve"> worries and concerns</w:t>
      </w:r>
      <w:r w:rsidR="00221BF7">
        <w:rPr>
          <w:sz w:val="20"/>
          <w:lang w:val="en-GB"/>
        </w:rPr>
        <w:t xml:space="preserve"> and </w:t>
      </w:r>
      <w:r>
        <w:rPr>
          <w:sz w:val="20"/>
          <w:lang w:val="en-GB"/>
        </w:rPr>
        <w:t>try to reply to every</w:t>
      </w:r>
      <w:r w:rsidR="00221BF7">
        <w:rPr>
          <w:sz w:val="20"/>
          <w:lang w:val="en-GB"/>
        </w:rPr>
        <w:t>thing. They take</w:t>
      </w:r>
      <w:r>
        <w:rPr>
          <w:sz w:val="20"/>
          <w:lang w:val="en-GB"/>
        </w:rPr>
        <w:t xml:space="preserve"> </w:t>
      </w:r>
      <w:r w:rsidR="00221BF7">
        <w:rPr>
          <w:sz w:val="20"/>
          <w:lang w:val="en-GB"/>
        </w:rPr>
        <w:t>every letter</w:t>
      </w:r>
      <w:r>
        <w:rPr>
          <w:sz w:val="20"/>
          <w:lang w:val="en-GB"/>
        </w:rPr>
        <w:t xml:space="preserve"> </w:t>
      </w:r>
      <w:r w:rsidR="00221BF7">
        <w:rPr>
          <w:sz w:val="20"/>
          <w:lang w:val="en-GB"/>
        </w:rPr>
        <w:t>even though</w:t>
      </w:r>
      <w:r>
        <w:rPr>
          <w:sz w:val="20"/>
          <w:lang w:val="en-GB"/>
        </w:rPr>
        <w:t xml:space="preserve"> it consumes a lot of time</w:t>
      </w:r>
      <w:r w:rsidR="00221BF7">
        <w:rPr>
          <w:sz w:val="20"/>
          <w:lang w:val="en-GB"/>
        </w:rPr>
        <w:t>. T</w:t>
      </w:r>
      <w:r>
        <w:rPr>
          <w:sz w:val="20"/>
          <w:lang w:val="en-GB"/>
        </w:rPr>
        <w:t>hey</w:t>
      </w:r>
      <w:r w:rsidR="00221BF7">
        <w:rPr>
          <w:sz w:val="20"/>
          <w:lang w:val="en-GB"/>
        </w:rPr>
        <w:t xml:space="preserve"> underline the fact </w:t>
      </w:r>
      <w:r>
        <w:rPr>
          <w:sz w:val="20"/>
          <w:lang w:val="en-GB"/>
        </w:rPr>
        <w:t xml:space="preserve">that </w:t>
      </w:r>
      <w:r w:rsidR="00221BF7">
        <w:rPr>
          <w:sz w:val="20"/>
          <w:lang w:val="en-GB"/>
        </w:rPr>
        <w:t xml:space="preserve">the </w:t>
      </w:r>
      <w:r>
        <w:rPr>
          <w:sz w:val="20"/>
          <w:lang w:val="en-GB"/>
        </w:rPr>
        <w:t xml:space="preserve">education and research regarding earth sciences </w:t>
      </w:r>
      <w:r w:rsidR="00221BF7">
        <w:rPr>
          <w:sz w:val="20"/>
          <w:lang w:val="en-GB"/>
        </w:rPr>
        <w:t>is not going stop completely</w:t>
      </w:r>
      <w:r>
        <w:rPr>
          <w:sz w:val="20"/>
          <w:lang w:val="en-GB"/>
        </w:rPr>
        <w:t>.</w:t>
      </w:r>
    </w:p>
    <w:p w14:paraId="59338B9A" w14:textId="77777777" w:rsidR="009868BD" w:rsidRDefault="009868BD" w:rsidP="0033416A">
      <w:pPr>
        <w:spacing w:line="259" w:lineRule="auto"/>
        <w:ind w:left="1211"/>
        <w:rPr>
          <w:sz w:val="20"/>
          <w:lang w:val="en-GB"/>
        </w:rPr>
      </w:pPr>
    </w:p>
    <w:p w14:paraId="1BCD268B" w14:textId="295BCB73" w:rsidR="009868BD" w:rsidRDefault="009868BD" w:rsidP="0033416A">
      <w:pPr>
        <w:spacing w:line="259" w:lineRule="auto"/>
        <w:ind w:left="1211"/>
        <w:rPr>
          <w:sz w:val="20"/>
          <w:lang w:val="en-GB"/>
        </w:rPr>
      </w:pPr>
      <w:r w:rsidRPr="009868BD">
        <w:rPr>
          <w:sz w:val="20"/>
          <w:lang w:val="en-GB"/>
        </w:rPr>
        <w:t xml:space="preserve">The FB acknowledges that it is understandably distressing for staff to hear they might lose their jobs. They emphasize that they do not take this message lightly but must consider the interests of the entire faculty. This also relates to the decision to discontinue the Bachelor's in Earth Sciences and a track within the Master's. To put this in perspective, the affected programs represent only 2% of the total student population. They note that public reaction includes misinformation and conspiracy theories, which they cannot fully address or correct. The FB and </w:t>
      </w:r>
      <w:proofErr w:type="spellStart"/>
      <w:r w:rsidRPr="009868BD">
        <w:rPr>
          <w:sz w:val="20"/>
          <w:lang w:val="en-GB"/>
        </w:rPr>
        <w:t>CvB</w:t>
      </w:r>
      <w:proofErr w:type="spellEnd"/>
      <w:r w:rsidRPr="009868BD">
        <w:rPr>
          <w:sz w:val="20"/>
          <w:lang w:val="en-GB"/>
        </w:rPr>
        <w:t xml:space="preserve"> will also engage with sector partners</w:t>
      </w:r>
      <w:r>
        <w:rPr>
          <w:sz w:val="20"/>
          <w:lang w:val="en-GB"/>
        </w:rPr>
        <w:t xml:space="preserve"> like </w:t>
      </w:r>
      <w:r>
        <w:rPr>
          <w:sz w:val="20"/>
          <w:lang w:val="en-GB"/>
        </w:rPr>
        <w:t xml:space="preserve">Bob </w:t>
      </w:r>
      <w:proofErr w:type="spellStart"/>
      <w:r>
        <w:rPr>
          <w:sz w:val="20"/>
          <w:lang w:val="en-GB"/>
        </w:rPr>
        <w:t>Hogendoorn</w:t>
      </w:r>
      <w:proofErr w:type="spellEnd"/>
      <w:r w:rsidRPr="009868BD">
        <w:rPr>
          <w:sz w:val="20"/>
          <w:lang w:val="en-GB"/>
        </w:rPr>
        <w:t>, underscoring their responsibility to the entire VU.</w:t>
      </w:r>
    </w:p>
    <w:p w14:paraId="06F4F42D" w14:textId="77777777" w:rsidR="0033416A" w:rsidRDefault="0033416A" w:rsidP="009868BD">
      <w:pPr>
        <w:spacing w:line="259" w:lineRule="auto"/>
        <w:rPr>
          <w:sz w:val="20"/>
          <w:lang w:val="en-GB"/>
        </w:rPr>
      </w:pPr>
    </w:p>
    <w:p w14:paraId="3E3E5786" w14:textId="77777777" w:rsidR="009868BD" w:rsidRDefault="009868BD" w:rsidP="009868BD">
      <w:pPr>
        <w:spacing w:line="259" w:lineRule="auto"/>
        <w:ind w:left="1211"/>
        <w:rPr>
          <w:sz w:val="20"/>
          <w:lang w:val="en-GB"/>
        </w:rPr>
      </w:pPr>
      <w:r>
        <w:rPr>
          <w:sz w:val="20"/>
          <w:lang w:val="en-GB"/>
        </w:rPr>
        <w:t>The ODC thinks that f</w:t>
      </w:r>
      <w:r w:rsidR="0033416A">
        <w:rPr>
          <w:sz w:val="20"/>
          <w:lang w:val="en-GB"/>
        </w:rPr>
        <w:t xml:space="preserve">or the Netherlands it’s important this </w:t>
      </w:r>
      <w:r>
        <w:rPr>
          <w:sz w:val="20"/>
          <w:lang w:val="en-GB"/>
        </w:rPr>
        <w:t xml:space="preserve">study </w:t>
      </w:r>
      <w:r w:rsidR="0033416A">
        <w:rPr>
          <w:sz w:val="20"/>
          <w:lang w:val="en-GB"/>
        </w:rPr>
        <w:t>exist</w:t>
      </w:r>
      <w:r>
        <w:rPr>
          <w:sz w:val="20"/>
          <w:lang w:val="en-GB"/>
        </w:rPr>
        <w:t>s,</w:t>
      </w:r>
      <w:r w:rsidR="0033416A">
        <w:rPr>
          <w:sz w:val="20"/>
          <w:lang w:val="en-GB"/>
        </w:rPr>
        <w:t xml:space="preserve"> </w:t>
      </w:r>
      <w:r>
        <w:rPr>
          <w:sz w:val="20"/>
          <w:lang w:val="en-GB"/>
        </w:rPr>
        <w:t>t</w:t>
      </w:r>
      <w:r w:rsidR="0033416A">
        <w:rPr>
          <w:sz w:val="20"/>
          <w:lang w:val="en-GB"/>
        </w:rPr>
        <w:t xml:space="preserve">hat’s why it gained so much support from the outside world. The whole world of Earth sciences in the Netherlands is very delicate and will </w:t>
      </w:r>
      <w:r>
        <w:rPr>
          <w:sz w:val="20"/>
          <w:lang w:val="en-GB"/>
        </w:rPr>
        <w:t>be disrupted with these measures</w:t>
      </w:r>
      <w:r w:rsidR="0033416A">
        <w:rPr>
          <w:sz w:val="20"/>
          <w:lang w:val="en-GB"/>
        </w:rPr>
        <w:t>.</w:t>
      </w:r>
      <w:r>
        <w:rPr>
          <w:sz w:val="20"/>
          <w:lang w:val="en-GB"/>
        </w:rPr>
        <w:t xml:space="preserve"> </w:t>
      </w:r>
    </w:p>
    <w:p w14:paraId="24C42595" w14:textId="77777777" w:rsidR="009868BD" w:rsidRDefault="009868BD" w:rsidP="009868BD">
      <w:pPr>
        <w:spacing w:line="259" w:lineRule="auto"/>
        <w:ind w:left="1211"/>
        <w:rPr>
          <w:sz w:val="20"/>
          <w:lang w:val="en-GB"/>
        </w:rPr>
      </w:pPr>
    </w:p>
    <w:p w14:paraId="522D195B" w14:textId="5F067E21" w:rsidR="0033416A" w:rsidRDefault="009868BD" w:rsidP="009868BD">
      <w:pPr>
        <w:spacing w:line="259" w:lineRule="auto"/>
        <w:ind w:left="1211"/>
        <w:rPr>
          <w:sz w:val="20"/>
          <w:lang w:val="en-GB"/>
        </w:rPr>
      </w:pPr>
      <w:r>
        <w:rPr>
          <w:sz w:val="20"/>
          <w:lang w:val="en-GB"/>
        </w:rPr>
        <w:t xml:space="preserve">The FB explains that they </w:t>
      </w:r>
      <w:r w:rsidR="0033416A">
        <w:rPr>
          <w:sz w:val="20"/>
          <w:lang w:val="en-GB"/>
        </w:rPr>
        <w:t xml:space="preserve">met with multiple stakeholders before the meeting with Bob </w:t>
      </w:r>
      <w:proofErr w:type="spellStart"/>
      <w:r w:rsidR="0033416A">
        <w:rPr>
          <w:sz w:val="20"/>
          <w:lang w:val="en-GB"/>
        </w:rPr>
        <w:t>Hogedoorn</w:t>
      </w:r>
      <w:proofErr w:type="spellEnd"/>
      <w:r w:rsidR="00E52376">
        <w:rPr>
          <w:sz w:val="20"/>
          <w:lang w:val="en-GB"/>
        </w:rPr>
        <w:t xml:space="preserve"> like TNO</w:t>
      </w:r>
      <w:r>
        <w:rPr>
          <w:sz w:val="20"/>
          <w:lang w:val="en-GB"/>
        </w:rPr>
        <w:t xml:space="preserve"> and explained </w:t>
      </w:r>
      <w:r w:rsidR="0033416A">
        <w:rPr>
          <w:sz w:val="20"/>
          <w:lang w:val="en-GB"/>
        </w:rPr>
        <w:t xml:space="preserve">there are serious consequences but couldn’t share any details with the envisioned plan. There was understanding from their side of the dilemma </w:t>
      </w:r>
      <w:r w:rsidR="00E52376">
        <w:rPr>
          <w:sz w:val="20"/>
          <w:lang w:val="en-GB"/>
        </w:rPr>
        <w:t>the faculty faces.</w:t>
      </w:r>
    </w:p>
    <w:p w14:paraId="6E82ED30" w14:textId="77777777" w:rsidR="0033416A" w:rsidRDefault="0033416A" w:rsidP="00D37E6A">
      <w:pPr>
        <w:spacing w:line="259" w:lineRule="auto"/>
        <w:ind w:left="1211"/>
        <w:rPr>
          <w:sz w:val="20"/>
          <w:lang w:val="en-GB"/>
        </w:rPr>
      </w:pPr>
    </w:p>
    <w:p w14:paraId="50182A76" w14:textId="307D359D" w:rsidR="00E41F28" w:rsidRDefault="0033416A" w:rsidP="00E52376">
      <w:pPr>
        <w:spacing w:line="259" w:lineRule="auto"/>
        <w:ind w:left="1211"/>
        <w:rPr>
          <w:sz w:val="20"/>
          <w:lang w:val="en-GB"/>
        </w:rPr>
      </w:pPr>
      <w:r>
        <w:rPr>
          <w:sz w:val="20"/>
          <w:lang w:val="en-GB"/>
        </w:rPr>
        <w:t xml:space="preserve">The ODC raises concerns </w:t>
      </w:r>
      <w:r w:rsidR="00E52376">
        <w:rPr>
          <w:sz w:val="20"/>
          <w:lang w:val="en-GB"/>
        </w:rPr>
        <w:t xml:space="preserve">about </w:t>
      </w:r>
      <w:r>
        <w:rPr>
          <w:sz w:val="20"/>
          <w:lang w:val="en-GB"/>
        </w:rPr>
        <w:t>they didn’t hear anything about the financial session and the FSR was not there. There were two sessions, one about the alternative scenario</w:t>
      </w:r>
      <w:r w:rsidR="00E52376">
        <w:rPr>
          <w:sz w:val="20"/>
          <w:lang w:val="en-GB"/>
        </w:rPr>
        <w:t xml:space="preserve"> and one was more a</w:t>
      </w:r>
      <w:r>
        <w:rPr>
          <w:sz w:val="20"/>
          <w:lang w:val="en-GB"/>
        </w:rPr>
        <w:t xml:space="preserve"> detailed session. There are slides that can be shared with the FGOV</w:t>
      </w:r>
      <w:r w:rsidR="00E52376">
        <w:rPr>
          <w:sz w:val="20"/>
          <w:lang w:val="en-GB"/>
        </w:rPr>
        <w:t>. Furthermore, t</w:t>
      </w:r>
      <w:r>
        <w:rPr>
          <w:sz w:val="20"/>
          <w:lang w:val="en-GB"/>
        </w:rPr>
        <w:t xml:space="preserve">he ODC wonders </w:t>
      </w:r>
      <w:r w:rsidR="00E52376">
        <w:rPr>
          <w:sz w:val="20"/>
          <w:lang w:val="en-GB"/>
        </w:rPr>
        <w:lastRenderedPageBreak/>
        <w:t xml:space="preserve">if </w:t>
      </w:r>
      <w:r>
        <w:rPr>
          <w:sz w:val="20"/>
          <w:lang w:val="en-GB"/>
        </w:rPr>
        <w:t>the</w:t>
      </w:r>
      <w:r w:rsidR="00E52376">
        <w:rPr>
          <w:sz w:val="20"/>
          <w:lang w:val="en-GB"/>
        </w:rPr>
        <w:t xml:space="preserve"> </w:t>
      </w:r>
      <w:r>
        <w:rPr>
          <w:sz w:val="20"/>
          <w:lang w:val="en-GB"/>
        </w:rPr>
        <w:t>tone of the attention is something the FB has anticipated</w:t>
      </w:r>
      <w:r w:rsidR="00E52376">
        <w:rPr>
          <w:sz w:val="20"/>
          <w:lang w:val="en-GB"/>
        </w:rPr>
        <w:t xml:space="preserve"> on</w:t>
      </w:r>
      <w:r>
        <w:rPr>
          <w:sz w:val="20"/>
          <w:lang w:val="en-GB"/>
        </w:rPr>
        <w:t>?</w:t>
      </w:r>
      <w:r>
        <w:rPr>
          <w:sz w:val="20"/>
          <w:lang w:val="en-GB"/>
        </w:rPr>
        <w:br/>
      </w:r>
      <w:r>
        <w:rPr>
          <w:sz w:val="20"/>
          <w:lang w:val="en-GB"/>
        </w:rPr>
        <w:br/>
        <w:t xml:space="preserve">The dean explains she hasn’t faced </w:t>
      </w:r>
      <w:r w:rsidR="00E52376">
        <w:rPr>
          <w:sz w:val="20"/>
          <w:lang w:val="en-GB"/>
        </w:rPr>
        <w:t>this size of measures</w:t>
      </w:r>
      <w:r>
        <w:rPr>
          <w:sz w:val="20"/>
          <w:lang w:val="en-GB"/>
        </w:rPr>
        <w:t xml:space="preserve"> </w:t>
      </w:r>
      <w:r w:rsidR="00E52376">
        <w:rPr>
          <w:sz w:val="20"/>
          <w:lang w:val="en-GB"/>
        </w:rPr>
        <w:t>before but</w:t>
      </w:r>
      <w:r>
        <w:rPr>
          <w:sz w:val="20"/>
          <w:lang w:val="en-GB"/>
        </w:rPr>
        <w:t xml:space="preserve"> expected </w:t>
      </w:r>
      <w:r w:rsidR="00E52376">
        <w:rPr>
          <w:sz w:val="20"/>
          <w:lang w:val="en-GB"/>
        </w:rPr>
        <w:t>it</w:t>
      </w:r>
      <w:r>
        <w:rPr>
          <w:sz w:val="20"/>
          <w:lang w:val="en-GB"/>
        </w:rPr>
        <w:t xml:space="preserve">. </w:t>
      </w:r>
      <w:r w:rsidR="00E52376">
        <w:rPr>
          <w:sz w:val="20"/>
          <w:lang w:val="en-GB"/>
        </w:rPr>
        <w:t>As a board they ta</w:t>
      </w:r>
      <w:r>
        <w:rPr>
          <w:sz w:val="20"/>
          <w:lang w:val="en-GB"/>
        </w:rPr>
        <w:t xml:space="preserve">lked about how to respond, </w:t>
      </w:r>
      <w:r w:rsidR="00E52376">
        <w:rPr>
          <w:sz w:val="20"/>
          <w:lang w:val="en-GB"/>
        </w:rPr>
        <w:t>by answering every question</w:t>
      </w:r>
      <w:r>
        <w:rPr>
          <w:sz w:val="20"/>
          <w:lang w:val="en-GB"/>
        </w:rPr>
        <w:t xml:space="preserve">. </w:t>
      </w:r>
      <w:r w:rsidR="00E41F28">
        <w:rPr>
          <w:sz w:val="20"/>
          <w:lang w:val="en-GB"/>
        </w:rPr>
        <w:t xml:space="preserve">Probably the answers they give are not satisfactory. The level of threats </w:t>
      </w:r>
      <w:r w:rsidR="00E52376">
        <w:rPr>
          <w:sz w:val="20"/>
          <w:lang w:val="en-GB"/>
        </w:rPr>
        <w:t>of</w:t>
      </w:r>
      <w:r w:rsidR="00E41F28">
        <w:rPr>
          <w:sz w:val="20"/>
          <w:lang w:val="en-GB"/>
        </w:rPr>
        <w:t xml:space="preserve"> the last reorganisations has not been reached but </w:t>
      </w:r>
      <w:r w:rsidR="00E52376">
        <w:rPr>
          <w:sz w:val="20"/>
          <w:lang w:val="en-GB"/>
        </w:rPr>
        <w:t xml:space="preserve">it’s something they are also </w:t>
      </w:r>
      <w:r w:rsidR="00E41F28">
        <w:rPr>
          <w:sz w:val="20"/>
          <w:lang w:val="en-GB"/>
        </w:rPr>
        <w:t>prepared for. The FB is managing slowly</w:t>
      </w:r>
      <w:r w:rsidR="00E52376">
        <w:rPr>
          <w:sz w:val="20"/>
          <w:lang w:val="en-GB"/>
        </w:rPr>
        <w:t xml:space="preserve"> and is very busy,</w:t>
      </w:r>
      <w:r w:rsidR="00E41F28">
        <w:rPr>
          <w:sz w:val="20"/>
          <w:lang w:val="en-GB"/>
        </w:rPr>
        <w:t xml:space="preserve"> it takes time and personal</w:t>
      </w:r>
      <w:r w:rsidR="00E52376">
        <w:rPr>
          <w:sz w:val="20"/>
          <w:lang w:val="en-GB"/>
        </w:rPr>
        <w:t>. A lot of assistance is being asked o</w:t>
      </w:r>
      <w:r w:rsidR="00E41F28">
        <w:rPr>
          <w:sz w:val="20"/>
          <w:lang w:val="en-GB"/>
        </w:rPr>
        <w:t xml:space="preserve">f the whole department, </w:t>
      </w:r>
      <w:r w:rsidR="00E52376">
        <w:rPr>
          <w:sz w:val="20"/>
          <w:lang w:val="en-GB"/>
        </w:rPr>
        <w:t>which unfortunately could be spend differently.</w:t>
      </w:r>
    </w:p>
    <w:p w14:paraId="26F7602E" w14:textId="77777777" w:rsidR="00E41F28" w:rsidRDefault="00E41F28" w:rsidP="00D37E6A">
      <w:pPr>
        <w:spacing w:line="259" w:lineRule="auto"/>
        <w:ind w:left="1211"/>
        <w:rPr>
          <w:sz w:val="20"/>
          <w:lang w:val="en-GB"/>
        </w:rPr>
      </w:pPr>
    </w:p>
    <w:p w14:paraId="34E7EF15" w14:textId="45F23B1C" w:rsidR="00E41F28" w:rsidRPr="0033416A" w:rsidRDefault="00E52376" w:rsidP="00D37E6A">
      <w:pPr>
        <w:spacing w:line="259" w:lineRule="auto"/>
        <w:ind w:left="1211"/>
        <w:rPr>
          <w:sz w:val="20"/>
          <w:lang w:val="en-GB"/>
        </w:rPr>
      </w:pPr>
      <w:r>
        <w:rPr>
          <w:sz w:val="20"/>
          <w:lang w:val="en-GB"/>
        </w:rPr>
        <w:t xml:space="preserve">The ODC thinks it’s risky to make so </w:t>
      </w:r>
      <w:proofErr w:type="gramStart"/>
      <w:r>
        <w:rPr>
          <w:sz w:val="20"/>
          <w:lang w:val="en-GB"/>
        </w:rPr>
        <w:t>much</w:t>
      </w:r>
      <w:proofErr w:type="gramEnd"/>
      <w:r>
        <w:rPr>
          <w:sz w:val="20"/>
          <w:lang w:val="en-GB"/>
        </w:rPr>
        <w:t xml:space="preserve"> hours and advices against it additionally, they mention that opposed to</w:t>
      </w:r>
      <w:r w:rsidR="00E41F28">
        <w:rPr>
          <w:sz w:val="20"/>
          <w:lang w:val="en-GB"/>
        </w:rPr>
        <w:t xml:space="preserve"> the last reorganisation</w:t>
      </w:r>
      <w:r>
        <w:rPr>
          <w:sz w:val="20"/>
          <w:lang w:val="en-GB"/>
        </w:rPr>
        <w:t xml:space="preserve"> </w:t>
      </w:r>
      <w:r w:rsidR="00E41F28">
        <w:rPr>
          <w:sz w:val="20"/>
          <w:lang w:val="en-GB"/>
        </w:rPr>
        <w:t>it should never be</w:t>
      </w:r>
      <w:r>
        <w:rPr>
          <w:sz w:val="20"/>
          <w:lang w:val="en-GB"/>
        </w:rPr>
        <w:t>come</w:t>
      </w:r>
      <w:r w:rsidR="00E41F28">
        <w:rPr>
          <w:sz w:val="20"/>
          <w:lang w:val="en-GB"/>
        </w:rPr>
        <w:t xml:space="preserve"> personal and these things should be emphasized. </w:t>
      </w:r>
    </w:p>
    <w:p w14:paraId="22022941" w14:textId="77777777" w:rsidR="003B6CBE" w:rsidRPr="0033416A" w:rsidRDefault="003B6CBE">
      <w:pPr>
        <w:rPr>
          <w:sz w:val="20"/>
          <w:lang w:val="en-GB"/>
        </w:rPr>
      </w:pPr>
    </w:p>
    <w:p w14:paraId="47F55BB5" w14:textId="1CCE0B3C" w:rsidR="003B6CBE" w:rsidRPr="0033416A" w:rsidRDefault="00D37E6A">
      <w:pPr>
        <w:spacing w:before="65"/>
        <w:rPr>
          <w:sz w:val="20"/>
          <w:lang w:val="en-GB"/>
        </w:rPr>
      </w:pPr>
      <w:r w:rsidRPr="0033416A">
        <w:rPr>
          <w:sz w:val="20"/>
          <w:lang w:val="en-GB"/>
        </w:rPr>
        <w:tab/>
      </w:r>
      <w:r w:rsidRPr="0033416A">
        <w:rPr>
          <w:sz w:val="20"/>
          <w:lang w:val="en-GB"/>
        </w:rPr>
        <w:tab/>
      </w:r>
    </w:p>
    <w:p w14:paraId="2ACC1854" w14:textId="77777777" w:rsidR="003B6CBE" w:rsidRDefault="00000000">
      <w:pPr>
        <w:pStyle w:val="ListParagraph"/>
        <w:numPr>
          <w:ilvl w:val="1"/>
          <w:numId w:val="1"/>
        </w:numPr>
        <w:tabs>
          <w:tab w:val="left" w:pos="1210"/>
          <w:tab w:val="left" w:pos="6514"/>
        </w:tabs>
        <w:ind w:left="1210" w:hanging="359"/>
        <w:rPr>
          <w:b/>
          <w:sz w:val="20"/>
        </w:rPr>
      </w:pPr>
      <w:r>
        <w:rPr>
          <w:b/>
          <w:spacing w:val="-2"/>
          <w:sz w:val="20"/>
        </w:rPr>
        <w:t>Werkbelevingsonderzoek</w:t>
      </w:r>
      <w:r>
        <w:rPr>
          <w:b/>
          <w:sz w:val="20"/>
        </w:rPr>
        <w:tab/>
      </w:r>
      <w:r>
        <w:rPr>
          <w:b/>
          <w:spacing w:val="-2"/>
          <w:sz w:val="20"/>
        </w:rPr>
        <w:t>Attachments</w:t>
      </w:r>
    </w:p>
    <w:p w14:paraId="72CE25BB" w14:textId="77777777" w:rsidR="003B6CBE" w:rsidRDefault="00000000">
      <w:pPr>
        <w:spacing w:before="18"/>
        <w:ind w:left="1211"/>
        <w:rPr>
          <w:spacing w:val="-2"/>
          <w:sz w:val="20"/>
        </w:rPr>
      </w:pPr>
      <w:r>
        <w:rPr>
          <w:sz w:val="20"/>
        </w:rPr>
        <w:t>Resultaten</w:t>
      </w:r>
      <w:r>
        <w:rPr>
          <w:spacing w:val="-5"/>
          <w:sz w:val="20"/>
        </w:rPr>
        <w:t xml:space="preserve"> </w:t>
      </w:r>
      <w:r>
        <w:rPr>
          <w:sz w:val="20"/>
        </w:rPr>
        <w:t>Onderzoek</w:t>
      </w:r>
      <w:r>
        <w:rPr>
          <w:spacing w:val="-4"/>
          <w:sz w:val="20"/>
        </w:rPr>
        <w:t xml:space="preserve"> </w:t>
      </w:r>
      <w:r>
        <w:rPr>
          <w:sz w:val="20"/>
        </w:rPr>
        <w:t>en</w:t>
      </w:r>
      <w:r>
        <w:rPr>
          <w:spacing w:val="-5"/>
          <w:sz w:val="20"/>
        </w:rPr>
        <w:t xml:space="preserve"> </w:t>
      </w:r>
      <w:r>
        <w:rPr>
          <w:sz w:val="20"/>
        </w:rPr>
        <w:t>aanpak</w:t>
      </w:r>
      <w:r>
        <w:rPr>
          <w:spacing w:val="-4"/>
          <w:sz w:val="20"/>
        </w:rPr>
        <w:t xml:space="preserve"> </w:t>
      </w:r>
      <w:r>
        <w:rPr>
          <w:spacing w:val="-2"/>
          <w:sz w:val="20"/>
        </w:rPr>
        <w:t>opvolging.</w:t>
      </w:r>
    </w:p>
    <w:p w14:paraId="00971F2F" w14:textId="77777777" w:rsidR="00E41F28" w:rsidRDefault="00E41F28">
      <w:pPr>
        <w:spacing w:before="18"/>
        <w:ind w:left="1211"/>
        <w:rPr>
          <w:spacing w:val="-2"/>
          <w:sz w:val="20"/>
        </w:rPr>
      </w:pPr>
    </w:p>
    <w:p w14:paraId="08C19343" w14:textId="02D4369F" w:rsidR="00E41F28" w:rsidRDefault="00E41F28">
      <w:pPr>
        <w:spacing w:before="18"/>
        <w:ind w:left="1211"/>
        <w:rPr>
          <w:spacing w:val="-2"/>
          <w:sz w:val="20"/>
          <w:lang w:val="en-GB"/>
        </w:rPr>
      </w:pPr>
      <w:r w:rsidRPr="00E41F28">
        <w:rPr>
          <w:spacing w:val="-2"/>
          <w:sz w:val="20"/>
          <w:lang w:val="en-GB"/>
        </w:rPr>
        <w:t xml:space="preserve">The FB </w:t>
      </w:r>
      <w:r w:rsidR="00E52376" w:rsidRPr="00E41F28">
        <w:rPr>
          <w:spacing w:val="-2"/>
          <w:sz w:val="20"/>
          <w:lang w:val="en-GB"/>
        </w:rPr>
        <w:t>explain</w:t>
      </w:r>
      <w:r w:rsidR="005A2A36">
        <w:rPr>
          <w:spacing w:val="-2"/>
          <w:sz w:val="20"/>
          <w:lang w:val="en-GB"/>
        </w:rPr>
        <w:t>s</w:t>
      </w:r>
      <w:r w:rsidRPr="00E41F28">
        <w:rPr>
          <w:spacing w:val="-2"/>
          <w:sz w:val="20"/>
          <w:lang w:val="en-GB"/>
        </w:rPr>
        <w:t xml:space="preserve"> </w:t>
      </w:r>
      <w:r w:rsidR="00E52376">
        <w:rPr>
          <w:spacing w:val="-2"/>
          <w:sz w:val="20"/>
          <w:lang w:val="en-GB"/>
        </w:rPr>
        <w:t xml:space="preserve">that </w:t>
      </w:r>
      <w:r w:rsidRPr="00E41F28">
        <w:rPr>
          <w:spacing w:val="-2"/>
          <w:sz w:val="20"/>
          <w:lang w:val="en-GB"/>
        </w:rPr>
        <w:t>the f</w:t>
      </w:r>
      <w:r>
        <w:rPr>
          <w:spacing w:val="-2"/>
          <w:sz w:val="20"/>
          <w:lang w:val="en-GB"/>
        </w:rPr>
        <w:t xml:space="preserve">aculty is not very different from the </w:t>
      </w:r>
      <w:proofErr w:type="gramStart"/>
      <w:r w:rsidR="005A2A36">
        <w:rPr>
          <w:spacing w:val="-2"/>
          <w:sz w:val="20"/>
          <w:lang w:val="en-GB"/>
        </w:rPr>
        <w:t>VU as a whole, it’s</w:t>
      </w:r>
      <w:proofErr w:type="gramEnd"/>
      <w:r>
        <w:rPr>
          <w:spacing w:val="-2"/>
          <w:sz w:val="20"/>
          <w:lang w:val="en-GB"/>
        </w:rPr>
        <w:t xml:space="preserve"> shared with departments </w:t>
      </w:r>
      <w:r w:rsidR="00E52376">
        <w:rPr>
          <w:spacing w:val="-2"/>
          <w:sz w:val="20"/>
          <w:lang w:val="en-GB"/>
        </w:rPr>
        <w:t>such that they</w:t>
      </w:r>
      <w:r>
        <w:rPr>
          <w:spacing w:val="-2"/>
          <w:sz w:val="20"/>
          <w:lang w:val="en-GB"/>
        </w:rPr>
        <w:t xml:space="preserve"> can see </w:t>
      </w:r>
      <w:r w:rsidR="00E52376">
        <w:rPr>
          <w:spacing w:val="-2"/>
          <w:sz w:val="20"/>
          <w:lang w:val="en-GB"/>
        </w:rPr>
        <w:t xml:space="preserve">it </w:t>
      </w:r>
      <w:r>
        <w:rPr>
          <w:spacing w:val="-2"/>
          <w:sz w:val="20"/>
          <w:lang w:val="en-GB"/>
        </w:rPr>
        <w:t xml:space="preserve">more in detail. Each department is assigned the study them and think of </w:t>
      </w:r>
      <w:r w:rsidR="00E52376">
        <w:rPr>
          <w:spacing w:val="-2"/>
          <w:sz w:val="20"/>
          <w:lang w:val="en-GB"/>
        </w:rPr>
        <w:t>worrisome signs</w:t>
      </w:r>
      <w:r w:rsidR="005A2A36">
        <w:rPr>
          <w:spacing w:val="-2"/>
          <w:sz w:val="20"/>
          <w:lang w:val="en-GB"/>
        </w:rPr>
        <w:t>,</w:t>
      </w:r>
      <w:r w:rsidR="00E52376">
        <w:rPr>
          <w:spacing w:val="-2"/>
          <w:sz w:val="20"/>
          <w:lang w:val="en-GB"/>
        </w:rPr>
        <w:t xml:space="preserve"> how </w:t>
      </w:r>
      <w:r>
        <w:rPr>
          <w:spacing w:val="-2"/>
          <w:sz w:val="20"/>
          <w:lang w:val="en-GB"/>
        </w:rPr>
        <w:t>to anticipate</w:t>
      </w:r>
      <w:r w:rsidR="00E52376">
        <w:rPr>
          <w:spacing w:val="-2"/>
          <w:sz w:val="20"/>
          <w:lang w:val="en-GB"/>
        </w:rPr>
        <w:t xml:space="preserve"> on them</w:t>
      </w:r>
      <w:r w:rsidR="005A2A36">
        <w:rPr>
          <w:spacing w:val="-2"/>
          <w:sz w:val="20"/>
          <w:lang w:val="en-GB"/>
        </w:rPr>
        <w:t xml:space="preserve"> and really ta</w:t>
      </w:r>
      <w:r>
        <w:rPr>
          <w:spacing w:val="-2"/>
          <w:sz w:val="20"/>
          <w:lang w:val="en-GB"/>
        </w:rPr>
        <w:t>k</w:t>
      </w:r>
      <w:r w:rsidR="00E52376">
        <w:rPr>
          <w:spacing w:val="-2"/>
          <w:sz w:val="20"/>
          <w:lang w:val="en-GB"/>
        </w:rPr>
        <w:t>ing</w:t>
      </w:r>
      <w:r>
        <w:rPr>
          <w:spacing w:val="-2"/>
          <w:sz w:val="20"/>
          <w:lang w:val="en-GB"/>
        </w:rPr>
        <w:t xml:space="preserve"> time to do something with the results</w:t>
      </w:r>
      <w:r w:rsidR="005A2A36">
        <w:rPr>
          <w:spacing w:val="-2"/>
          <w:sz w:val="20"/>
          <w:lang w:val="en-GB"/>
        </w:rPr>
        <w:t>.</w:t>
      </w:r>
    </w:p>
    <w:p w14:paraId="7703EC12" w14:textId="77777777" w:rsidR="00E41F28" w:rsidRDefault="00E41F28">
      <w:pPr>
        <w:spacing w:before="18"/>
        <w:ind w:left="1211"/>
        <w:rPr>
          <w:spacing w:val="-2"/>
          <w:sz w:val="20"/>
          <w:lang w:val="en-GB"/>
        </w:rPr>
      </w:pPr>
    </w:p>
    <w:p w14:paraId="2CB0C231" w14:textId="20075602" w:rsidR="00E41F28" w:rsidRDefault="00E41F28">
      <w:pPr>
        <w:spacing w:before="18"/>
        <w:ind w:left="1211"/>
        <w:rPr>
          <w:spacing w:val="-2"/>
          <w:sz w:val="20"/>
          <w:lang w:val="en-GB"/>
        </w:rPr>
      </w:pPr>
      <w:r>
        <w:rPr>
          <w:spacing w:val="-2"/>
          <w:sz w:val="20"/>
          <w:lang w:val="en-GB"/>
        </w:rPr>
        <w:t xml:space="preserve">The ODC refers to </w:t>
      </w:r>
      <w:r w:rsidR="005A2A36">
        <w:rPr>
          <w:spacing w:val="-2"/>
          <w:sz w:val="20"/>
          <w:lang w:val="en-GB"/>
        </w:rPr>
        <w:t xml:space="preserve">the </w:t>
      </w:r>
      <w:r>
        <w:rPr>
          <w:spacing w:val="-2"/>
          <w:sz w:val="20"/>
          <w:lang w:val="en-GB"/>
        </w:rPr>
        <w:t xml:space="preserve">last </w:t>
      </w:r>
      <w:r w:rsidR="005A2A36" w:rsidRPr="005A2A36">
        <w:rPr>
          <w:spacing w:val="-2"/>
          <w:sz w:val="20"/>
          <w:lang w:val="en-GB"/>
        </w:rPr>
        <w:t xml:space="preserve">Work Experience </w:t>
      </w:r>
      <w:r w:rsidR="005A2A36" w:rsidRPr="005A2A36">
        <w:rPr>
          <w:spacing w:val="-2"/>
          <w:sz w:val="20"/>
          <w:lang w:val="en-GB"/>
        </w:rPr>
        <w:t xml:space="preserve">Survey </w:t>
      </w:r>
      <w:r w:rsidR="005A2A36">
        <w:rPr>
          <w:spacing w:val="-2"/>
          <w:sz w:val="20"/>
          <w:lang w:val="en-GB"/>
        </w:rPr>
        <w:t>(</w:t>
      </w:r>
      <w:proofErr w:type="spellStart"/>
      <w:r>
        <w:rPr>
          <w:spacing w:val="-2"/>
          <w:sz w:val="20"/>
          <w:lang w:val="en-GB"/>
        </w:rPr>
        <w:t>werkbelevingonderzoek</w:t>
      </w:r>
      <w:proofErr w:type="spellEnd"/>
      <w:r w:rsidR="005A2A36">
        <w:rPr>
          <w:spacing w:val="-2"/>
          <w:sz w:val="20"/>
          <w:lang w:val="en-GB"/>
        </w:rPr>
        <w:t>)</w:t>
      </w:r>
      <w:r>
        <w:rPr>
          <w:spacing w:val="-2"/>
          <w:sz w:val="20"/>
          <w:lang w:val="en-GB"/>
        </w:rPr>
        <w:t>,</w:t>
      </w:r>
      <w:r w:rsidR="005A2A36">
        <w:rPr>
          <w:spacing w:val="-2"/>
          <w:sz w:val="20"/>
          <w:lang w:val="en-GB"/>
        </w:rPr>
        <w:t xml:space="preserve"> how there were</w:t>
      </w:r>
      <w:r>
        <w:rPr>
          <w:spacing w:val="-2"/>
          <w:sz w:val="20"/>
          <w:lang w:val="en-GB"/>
        </w:rPr>
        <w:t xml:space="preserve"> certain spots in the faculty visible for the FB which </w:t>
      </w:r>
      <w:r w:rsidR="005A2A36">
        <w:rPr>
          <w:spacing w:val="-2"/>
          <w:sz w:val="20"/>
          <w:lang w:val="en-GB"/>
        </w:rPr>
        <w:t xml:space="preserve">were </w:t>
      </w:r>
      <w:r>
        <w:rPr>
          <w:spacing w:val="-2"/>
          <w:sz w:val="20"/>
          <w:lang w:val="en-GB"/>
        </w:rPr>
        <w:t>more vulnerable</w:t>
      </w:r>
      <w:r w:rsidR="005A2A36">
        <w:rPr>
          <w:spacing w:val="-2"/>
          <w:sz w:val="20"/>
          <w:lang w:val="en-GB"/>
        </w:rPr>
        <w:t>. Are</w:t>
      </w:r>
      <w:r>
        <w:rPr>
          <w:spacing w:val="-2"/>
          <w:sz w:val="20"/>
          <w:lang w:val="en-GB"/>
        </w:rPr>
        <w:t xml:space="preserve"> there now any sign</w:t>
      </w:r>
      <w:r w:rsidR="005A2A36">
        <w:rPr>
          <w:spacing w:val="-2"/>
          <w:sz w:val="20"/>
          <w:lang w:val="en-GB"/>
        </w:rPr>
        <w:t xml:space="preserve">s of those </w:t>
      </w:r>
      <w:r>
        <w:rPr>
          <w:spacing w:val="-2"/>
          <w:sz w:val="20"/>
          <w:lang w:val="en-GB"/>
        </w:rPr>
        <w:t>types of pockets again?</w:t>
      </w:r>
      <w:r>
        <w:rPr>
          <w:spacing w:val="-2"/>
          <w:sz w:val="20"/>
          <w:lang w:val="en-GB"/>
        </w:rPr>
        <w:br/>
      </w:r>
      <w:r>
        <w:rPr>
          <w:spacing w:val="-2"/>
          <w:sz w:val="20"/>
          <w:lang w:val="en-GB"/>
        </w:rPr>
        <w:br/>
      </w:r>
      <w:r w:rsidR="005A2A36">
        <w:rPr>
          <w:spacing w:val="-2"/>
          <w:sz w:val="20"/>
          <w:lang w:val="en-GB"/>
        </w:rPr>
        <w:t xml:space="preserve">The FB emphasises that the </w:t>
      </w:r>
      <w:r>
        <w:rPr>
          <w:spacing w:val="-2"/>
          <w:sz w:val="20"/>
          <w:lang w:val="en-GB"/>
        </w:rPr>
        <w:t>team</w:t>
      </w:r>
      <w:r w:rsidR="005A2A36">
        <w:rPr>
          <w:spacing w:val="-2"/>
          <w:sz w:val="20"/>
          <w:lang w:val="en-GB"/>
        </w:rPr>
        <w:t>s</w:t>
      </w:r>
      <w:r>
        <w:rPr>
          <w:spacing w:val="-2"/>
          <w:sz w:val="20"/>
          <w:lang w:val="en-GB"/>
        </w:rPr>
        <w:t xml:space="preserve"> and departments where this was the case, improved.</w:t>
      </w:r>
      <w:r w:rsidR="005A2A36">
        <w:rPr>
          <w:spacing w:val="-2"/>
          <w:sz w:val="20"/>
          <w:lang w:val="en-GB"/>
        </w:rPr>
        <w:t xml:space="preserve"> They only </w:t>
      </w:r>
      <w:r>
        <w:rPr>
          <w:spacing w:val="-2"/>
          <w:sz w:val="20"/>
          <w:lang w:val="en-GB"/>
        </w:rPr>
        <w:t xml:space="preserve">received the reports of the department </w:t>
      </w:r>
      <w:r w:rsidR="005A2A36">
        <w:rPr>
          <w:spacing w:val="-2"/>
          <w:sz w:val="20"/>
          <w:lang w:val="en-GB"/>
        </w:rPr>
        <w:t>yesterday but</w:t>
      </w:r>
      <w:r>
        <w:rPr>
          <w:spacing w:val="-2"/>
          <w:sz w:val="20"/>
          <w:lang w:val="en-GB"/>
        </w:rPr>
        <w:t xml:space="preserve"> need more time to analyse </w:t>
      </w:r>
      <w:r w:rsidR="005A2A36">
        <w:rPr>
          <w:spacing w:val="-2"/>
          <w:sz w:val="20"/>
          <w:lang w:val="en-GB"/>
        </w:rPr>
        <w:t>this. However, for now they don’t see</w:t>
      </w:r>
      <w:r>
        <w:rPr>
          <w:spacing w:val="-2"/>
          <w:sz w:val="20"/>
          <w:lang w:val="en-GB"/>
        </w:rPr>
        <w:t xml:space="preserve"> anything popping out,</w:t>
      </w:r>
      <w:r w:rsidR="005A2A36">
        <w:rPr>
          <w:spacing w:val="-2"/>
          <w:sz w:val="20"/>
          <w:lang w:val="en-GB"/>
        </w:rPr>
        <w:t xml:space="preserve"> this will </w:t>
      </w:r>
      <w:r>
        <w:rPr>
          <w:spacing w:val="-2"/>
          <w:sz w:val="20"/>
          <w:lang w:val="en-GB"/>
        </w:rPr>
        <w:t>be shared</w:t>
      </w:r>
      <w:r w:rsidR="005A2A36">
        <w:rPr>
          <w:spacing w:val="-2"/>
          <w:sz w:val="20"/>
          <w:lang w:val="en-GB"/>
        </w:rPr>
        <w:t xml:space="preserve"> if this is the case.</w:t>
      </w:r>
    </w:p>
    <w:p w14:paraId="60D3A9C5" w14:textId="77777777" w:rsidR="00E41F28" w:rsidRDefault="00E41F28">
      <w:pPr>
        <w:spacing w:before="18"/>
        <w:ind w:left="1211"/>
        <w:rPr>
          <w:spacing w:val="-2"/>
          <w:sz w:val="20"/>
          <w:lang w:val="en-GB"/>
        </w:rPr>
      </w:pPr>
    </w:p>
    <w:p w14:paraId="27B4773E" w14:textId="5031C71A" w:rsidR="00E41F28" w:rsidRDefault="00E41F28">
      <w:pPr>
        <w:spacing w:before="18"/>
        <w:ind w:left="1211"/>
        <w:rPr>
          <w:spacing w:val="-2"/>
          <w:sz w:val="20"/>
          <w:lang w:val="en-GB"/>
        </w:rPr>
      </w:pPr>
      <w:r>
        <w:rPr>
          <w:spacing w:val="-2"/>
          <w:sz w:val="20"/>
          <w:lang w:val="en-GB"/>
        </w:rPr>
        <w:t>It's decided</w:t>
      </w:r>
      <w:r w:rsidR="005A2A36">
        <w:rPr>
          <w:spacing w:val="-2"/>
          <w:sz w:val="20"/>
          <w:lang w:val="en-GB"/>
        </w:rPr>
        <w:t xml:space="preserve"> </w:t>
      </w:r>
      <w:r>
        <w:rPr>
          <w:spacing w:val="-2"/>
          <w:sz w:val="20"/>
          <w:lang w:val="en-GB"/>
        </w:rPr>
        <w:t>within the FGOV there will be a reflection</w:t>
      </w:r>
      <w:r w:rsidR="005A2A36">
        <w:rPr>
          <w:spacing w:val="-2"/>
          <w:sz w:val="20"/>
          <w:lang w:val="en-GB"/>
        </w:rPr>
        <w:t xml:space="preserve"> moment</w:t>
      </w:r>
      <w:r w:rsidR="00EC0BB6">
        <w:rPr>
          <w:spacing w:val="-2"/>
          <w:sz w:val="20"/>
          <w:lang w:val="en-GB"/>
        </w:rPr>
        <w:t xml:space="preserve"> </w:t>
      </w:r>
      <w:r w:rsidR="005A2A36">
        <w:rPr>
          <w:spacing w:val="-2"/>
          <w:sz w:val="20"/>
          <w:lang w:val="en-GB"/>
        </w:rPr>
        <w:t>once</w:t>
      </w:r>
      <w:r w:rsidR="00EC0BB6">
        <w:rPr>
          <w:spacing w:val="-2"/>
          <w:sz w:val="20"/>
          <w:lang w:val="en-GB"/>
        </w:rPr>
        <w:t xml:space="preserve"> </w:t>
      </w:r>
      <w:r w:rsidR="005A2A36">
        <w:rPr>
          <w:spacing w:val="-2"/>
          <w:sz w:val="20"/>
          <w:lang w:val="en-GB"/>
        </w:rPr>
        <w:t>all the results</w:t>
      </w:r>
      <w:r w:rsidR="00EC0BB6">
        <w:rPr>
          <w:spacing w:val="-2"/>
          <w:sz w:val="20"/>
          <w:lang w:val="en-GB"/>
        </w:rPr>
        <w:t xml:space="preserve"> </w:t>
      </w:r>
      <w:r w:rsidR="005A2A36">
        <w:rPr>
          <w:spacing w:val="-2"/>
          <w:sz w:val="20"/>
          <w:lang w:val="en-GB"/>
        </w:rPr>
        <w:t>are</w:t>
      </w:r>
      <w:r w:rsidR="00EC0BB6">
        <w:rPr>
          <w:spacing w:val="-2"/>
          <w:sz w:val="20"/>
          <w:lang w:val="en-GB"/>
        </w:rPr>
        <w:t xml:space="preserve"> available</w:t>
      </w:r>
      <w:r w:rsidR="005A2A36">
        <w:rPr>
          <w:spacing w:val="-2"/>
          <w:sz w:val="20"/>
          <w:lang w:val="en-GB"/>
        </w:rPr>
        <w:t>.</w:t>
      </w:r>
    </w:p>
    <w:p w14:paraId="69C0D83B" w14:textId="77777777" w:rsidR="00EC0BB6" w:rsidRDefault="00EC0BB6">
      <w:pPr>
        <w:spacing w:before="18"/>
        <w:ind w:left="1211"/>
        <w:rPr>
          <w:spacing w:val="-2"/>
          <w:sz w:val="20"/>
          <w:lang w:val="en-GB"/>
        </w:rPr>
      </w:pPr>
    </w:p>
    <w:p w14:paraId="2A9C0219" w14:textId="77777777" w:rsidR="00EC0BB6" w:rsidRPr="00E41F28" w:rsidRDefault="00EC0BB6">
      <w:pPr>
        <w:spacing w:before="18"/>
        <w:ind w:left="1211"/>
        <w:rPr>
          <w:sz w:val="20"/>
          <w:lang w:val="en-GB"/>
        </w:rPr>
      </w:pPr>
    </w:p>
    <w:p w14:paraId="698A6141" w14:textId="77777777" w:rsidR="003B6CBE" w:rsidRPr="00E41F28" w:rsidRDefault="003B6CBE">
      <w:pPr>
        <w:spacing w:before="239"/>
        <w:rPr>
          <w:sz w:val="20"/>
          <w:lang w:val="en-GB"/>
        </w:rPr>
      </w:pPr>
    </w:p>
    <w:p w14:paraId="7CC1F139" w14:textId="77777777" w:rsidR="003B6CBE" w:rsidRDefault="00000000">
      <w:pPr>
        <w:pStyle w:val="Heading1"/>
        <w:numPr>
          <w:ilvl w:val="0"/>
          <w:numId w:val="1"/>
        </w:numPr>
        <w:tabs>
          <w:tab w:val="left" w:pos="860"/>
        </w:tabs>
        <w:spacing w:before="1"/>
        <w:ind w:left="860" w:hanging="358"/>
      </w:pPr>
      <w:r>
        <w:t>Onderwijs</w:t>
      </w:r>
      <w:r>
        <w:rPr>
          <w:spacing w:val="-8"/>
        </w:rPr>
        <w:t xml:space="preserve"> </w:t>
      </w:r>
      <w:r>
        <w:t>/</w:t>
      </w:r>
      <w:r>
        <w:rPr>
          <w:spacing w:val="-6"/>
        </w:rPr>
        <w:t xml:space="preserve"> </w:t>
      </w:r>
      <w:r>
        <w:rPr>
          <w:spacing w:val="-2"/>
        </w:rPr>
        <w:t>Education</w:t>
      </w:r>
    </w:p>
    <w:p w14:paraId="37500627" w14:textId="77777777" w:rsidR="003B6CBE" w:rsidRPr="009B5C8C" w:rsidRDefault="00000000">
      <w:pPr>
        <w:pStyle w:val="ListParagraph"/>
        <w:numPr>
          <w:ilvl w:val="1"/>
          <w:numId w:val="1"/>
        </w:numPr>
        <w:tabs>
          <w:tab w:val="left" w:pos="1210"/>
        </w:tabs>
        <w:spacing w:before="21"/>
        <w:ind w:left="1210" w:hanging="359"/>
        <w:rPr>
          <w:b/>
          <w:sz w:val="20"/>
        </w:rPr>
      </w:pPr>
      <w:r>
        <w:rPr>
          <w:b/>
          <w:sz w:val="20"/>
        </w:rPr>
        <w:t>Update</w:t>
      </w:r>
      <w:r>
        <w:rPr>
          <w:b/>
          <w:spacing w:val="-4"/>
          <w:sz w:val="20"/>
        </w:rPr>
        <w:t xml:space="preserve"> </w:t>
      </w:r>
      <w:r>
        <w:rPr>
          <w:b/>
          <w:sz w:val="20"/>
        </w:rPr>
        <w:t>Onderwijs</w:t>
      </w:r>
      <w:r>
        <w:rPr>
          <w:b/>
          <w:spacing w:val="-4"/>
          <w:sz w:val="20"/>
        </w:rPr>
        <w:t xml:space="preserve"> </w:t>
      </w:r>
      <w:r>
        <w:rPr>
          <w:b/>
          <w:sz w:val="20"/>
        </w:rPr>
        <w:t>/</w:t>
      </w:r>
      <w:r>
        <w:rPr>
          <w:b/>
          <w:spacing w:val="-2"/>
          <w:sz w:val="20"/>
        </w:rPr>
        <w:t xml:space="preserve"> Education</w:t>
      </w:r>
    </w:p>
    <w:p w14:paraId="43F255F8" w14:textId="77777777" w:rsidR="009B5C8C" w:rsidRPr="007D19BC" w:rsidRDefault="009B5C8C" w:rsidP="009B5C8C">
      <w:pPr>
        <w:pStyle w:val="ListParagraph"/>
        <w:tabs>
          <w:tab w:val="left" w:pos="1210"/>
        </w:tabs>
        <w:spacing w:before="21"/>
        <w:ind w:firstLine="0"/>
        <w:rPr>
          <w:b/>
          <w:sz w:val="20"/>
          <w:lang w:val="en-GB"/>
        </w:rPr>
      </w:pPr>
    </w:p>
    <w:p w14:paraId="42D8F21F" w14:textId="77777777" w:rsidR="009B5C8C" w:rsidRPr="007D19BC" w:rsidRDefault="009B5C8C" w:rsidP="009B5C8C">
      <w:pPr>
        <w:spacing w:before="18"/>
        <w:ind w:left="1210"/>
        <w:rPr>
          <w:spacing w:val="-5"/>
          <w:sz w:val="20"/>
          <w:lang w:val="en-GB"/>
        </w:rPr>
      </w:pPr>
      <w:proofErr w:type="spellStart"/>
      <w:r w:rsidRPr="007D19BC">
        <w:rPr>
          <w:sz w:val="20"/>
          <w:lang w:val="en-GB"/>
        </w:rPr>
        <w:t>Mondelinge</w:t>
      </w:r>
      <w:proofErr w:type="spellEnd"/>
      <w:r w:rsidRPr="007D19BC">
        <w:rPr>
          <w:spacing w:val="-4"/>
          <w:sz w:val="20"/>
          <w:lang w:val="en-GB"/>
        </w:rPr>
        <w:t xml:space="preserve"> </w:t>
      </w:r>
      <w:r w:rsidRPr="007D19BC">
        <w:rPr>
          <w:sz w:val="20"/>
          <w:lang w:val="en-GB"/>
        </w:rPr>
        <w:t>update</w:t>
      </w:r>
      <w:r w:rsidRPr="007D19BC">
        <w:rPr>
          <w:spacing w:val="-4"/>
          <w:sz w:val="20"/>
          <w:lang w:val="en-GB"/>
        </w:rPr>
        <w:t xml:space="preserve"> </w:t>
      </w:r>
      <w:r w:rsidRPr="007D19BC">
        <w:rPr>
          <w:spacing w:val="-5"/>
          <w:sz w:val="20"/>
          <w:lang w:val="en-GB"/>
        </w:rPr>
        <w:t>FB</w:t>
      </w:r>
    </w:p>
    <w:p w14:paraId="17CD5FBD" w14:textId="77777777" w:rsidR="009B5C8C" w:rsidRPr="007D19BC" w:rsidRDefault="009B5C8C" w:rsidP="009B5C8C">
      <w:pPr>
        <w:spacing w:before="18"/>
        <w:ind w:left="1210"/>
        <w:rPr>
          <w:spacing w:val="-5"/>
          <w:sz w:val="20"/>
          <w:lang w:val="en-GB"/>
        </w:rPr>
      </w:pPr>
    </w:p>
    <w:p w14:paraId="3CDE8C49" w14:textId="77777777" w:rsidR="009B5C8C" w:rsidRPr="00A87DC6" w:rsidRDefault="009B5C8C" w:rsidP="009B5C8C">
      <w:pPr>
        <w:spacing w:before="18"/>
        <w:ind w:left="1210"/>
        <w:rPr>
          <w:spacing w:val="-5"/>
          <w:sz w:val="20"/>
          <w:lang w:val="en-GB"/>
        </w:rPr>
      </w:pPr>
      <w:r w:rsidRPr="00EC0BB6">
        <w:rPr>
          <w:spacing w:val="-5"/>
          <w:sz w:val="20"/>
          <w:lang w:val="en-GB"/>
        </w:rPr>
        <w:t xml:space="preserve">The FB </w:t>
      </w:r>
      <w:r>
        <w:rPr>
          <w:spacing w:val="-5"/>
          <w:sz w:val="20"/>
          <w:lang w:val="en-GB"/>
        </w:rPr>
        <w:t xml:space="preserve">describes the OEREN are </w:t>
      </w:r>
      <w:r w:rsidRPr="00EC0BB6">
        <w:rPr>
          <w:spacing w:val="-5"/>
          <w:sz w:val="20"/>
          <w:lang w:val="en-GB"/>
        </w:rPr>
        <w:t>t</w:t>
      </w:r>
      <w:r>
        <w:rPr>
          <w:spacing w:val="-5"/>
          <w:sz w:val="20"/>
          <w:lang w:val="en-GB"/>
        </w:rPr>
        <w:t>o be formalised and send for approval for the 11</w:t>
      </w:r>
      <w:r w:rsidRPr="00EC0BB6">
        <w:rPr>
          <w:spacing w:val="-5"/>
          <w:sz w:val="20"/>
          <w:vertAlign w:val="superscript"/>
          <w:lang w:val="en-GB"/>
        </w:rPr>
        <w:t>th</w:t>
      </w:r>
      <w:r>
        <w:rPr>
          <w:spacing w:val="-5"/>
          <w:sz w:val="20"/>
          <w:lang w:val="en-GB"/>
        </w:rPr>
        <w:t xml:space="preserve"> of June. Informal meetings will be in the second half of June. </w:t>
      </w:r>
      <w:r w:rsidRPr="00A87DC6">
        <w:rPr>
          <w:spacing w:val="-5"/>
          <w:sz w:val="20"/>
          <w:lang w:val="en-GB"/>
        </w:rPr>
        <w:t xml:space="preserve">The OEREN of bachelor </w:t>
      </w:r>
      <w:r>
        <w:rPr>
          <w:spacing w:val="-5"/>
          <w:sz w:val="20"/>
          <w:lang w:val="en-GB"/>
        </w:rPr>
        <w:t>Earth sciences</w:t>
      </w:r>
      <w:r w:rsidRPr="00A87DC6">
        <w:rPr>
          <w:spacing w:val="-5"/>
          <w:sz w:val="20"/>
          <w:lang w:val="en-GB"/>
        </w:rPr>
        <w:t xml:space="preserve"> </w:t>
      </w:r>
      <w:r>
        <w:rPr>
          <w:spacing w:val="-5"/>
          <w:sz w:val="20"/>
          <w:lang w:val="en-GB"/>
        </w:rPr>
        <w:t>and</w:t>
      </w:r>
      <w:r w:rsidRPr="00A87DC6">
        <w:rPr>
          <w:spacing w:val="-5"/>
          <w:sz w:val="20"/>
          <w:lang w:val="en-GB"/>
        </w:rPr>
        <w:t xml:space="preserve"> master have a different timeline </w:t>
      </w:r>
      <w:r>
        <w:rPr>
          <w:spacing w:val="-5"/>
          <w:sz w:val="20"/>
          <w:lang w:val="en-GB"/>
        </w:rPr>
        <w:t>just like</w:t>
      </w:r>
      <w:r w:rsidRPr="00A87DC6">
        <w:rPr>
          <w:spacing w:val="-5"/>
          <w:sz w:val="20"/>
          <w:lang w:val="en-GB"/>
        </w:rPr>
        <w:t xml:space="preserve"> </w:t>
      </w:r>
      <w:r>
        <w:rPr>
          <w:spacing w:val="-5"/>
          <w:sz w:val="20"/>
          <w:lang w:val="en-GB"/>
        </w:rPr>
        <w:t>pharmaceutical sciences</w:t>
      </w:r>
      <w:r w:rsidRPr="00A87DC6">
        <w:rPr>
          <w:spacing w:val="-5"/>
          <w:sz w:val="20"/>
          <w:lang w:val="en-GB"/>
        </w:rPr>
        <w:t>.</w:t>
      </w:r>
    </w:p>
    <w:p w14:paraId="40B88FF5" w14:textId="77777777" w:rsidR="009B5C8C" w:rsidRPr="00A87DC6" w:rsidRDefault="009B5C8C" w:rsidP="009B5C8C">
      <w:pPr>
        <w:spacing w:before="18"/>
        <w:ind w:left="1210"/>
        <w:rPr>
          <w:spacing w:val="-5"/>
          <w:sz w:val="20"/>
          <w:lang w:val="en-GB"/>
        </w:rPr>
      </w:pPr>
    </w:p>
    <w:p w14:paraId="03776FC4" w14:textId="77777777" w:rsidR="009B5C8C" w:rsidRDefault="009B5C8C" w:rsidP="009B5C8C">
      <w:pPr>
        <w:spacing w:before="18"/>
        <w:ind w:left="1210"/>
        <w:rPr>
          <w:spacing w:val="-5"/>
          <w:sz w:val="20"/>
          <w:lang w:val="en-GB"/>
        </w:rPr>
      </w:pPr>
      <w:r w:rsidRPr="00EC0BB6">
        <w:rPr>
          <w:spacing w:val="-5"/>
          <w:sz w:val="20"/>
          <w:lang w:val="en-GB"/>
        </w:rPr>
        <w:t>In general, in the l</w:t>
      </w:r>
      <w:r>
        <w:rPr>
          <w:spacing w:val="-5"/>
          <w:sz w:val="20"/>
          <w:lang w:val="en-GB"/>
        </w:rPr>
        <w:t>ast months there has been a lot of discussion on the thesis and internships, how to enforce uniformity. Monitoring improved due to the new technology, they have met with the bachelor and master in different groups especially in the health department.</w:t>
      </w:r>
    </w:p>
    <w:p w14:paraId="180769CD" w14:textId="77777777" w:rsidR="009B5C8C" w:rsidRDefault="009B5C8C" w:rsidP="009B5C8C">
      <w:pPr>
        <w:spacing w:before="18"/>
        <w:ind w:left="1210"/>
        <w:rPr>
          <w:spacing w:val="-5"/>
          <w:sz w:val="20"/>
          <w:lang w:val="en-GB"/>
        </w:rPr>
      </w:pPr>
      <w:r>
        <w:rPr>
          <w:spacing w:val="-5"/>
          <w:sz w:val="20"/>
          <w:lang w:val="en-GB"/>
        </w:rPr>
        <w:t>Requesting their desires, some told the FB they can organise it themselves. The health domain desired more direction from the board, like allocating thesis’s. There were pilots with groups supervised thesis’s, which was well received in the bachelor and something they like to investigate further for upscaling.</w:t>
      </w:r>
    </w:p>
    <w:p w14:paraId="6F72AEC4" w14:textId="77777777" w:rsidR="009B5C8C" w:rsidRDefault="009B5C8C" w:rsidP="009B5C8C">
      <w:pPr>
        <w:spacing w:before="18"/>
        <w:ind w:left="1210"/>
        <w:rPr>
          <w:spacing w:val="-5"/>
          <w:sz w:val="20"/>
          <w:lang w:val="en-GB"/>
        </w:rPr>
      </w:pPr>
    </w:p>
    <w:p w14:paraId="1DA7987B" w14:textId="77777777" w:rsidR="009B5C8C" w:rsidRDefault="009B5C8C" w:rsidP="009B5C8C">
      <w:pPr>
        <w:spacing w:before="18"/>
        <w:ind w:left="1210"/>
        <w:rPr>
          <w:spacing w:val="-5"/>
          <w:sz w:val="20"/>
          <w:lang w:val="en-GB"/>
        </w:rPr>
      </w:pPr>
      <w:r>
        <w:rPr>
          <w:spacing w:val="-5"/>
          <w:sz w:val="20"/>
          <w:lang w:val="en-GB"/>
        </w:rPr>
        <w:t xml:space="preserve">In the OPO, there were talks about programs without a thesis, following the dynamics of the world. It’s an example of a radically different way in reorganising a program not simply removing the thesis. </w:t>
      </w:r>
    </w:p>
    <w:p w14:paraId="41916327" w14:textId="77777777" w:rsidR="009B5C8C" w:rsidRDefault="009B5C8C" w:rsidP="009B5C8C">
      <w:pPr>
        <w:spacing w:before="18"/>
        <w:ind w:left="1210"/>
        <w:rPr>
          <w:spacing w:val="-5"/>
          <w:sz w:val="20"/>
          <w:lang w:val="en-GB"/>
        </w:rPr>
      </w:pPr>
    </w:p>
    <w:p w14:paraId="0195990D" w14:textId="77777777" w:rsidR="009B5C8C" w:rsidRPr="009B5C8C" w:rsidRDefault="009B5C8C" w:rsidP="009B5C8C">
      <w:pPr>
        <w:spacing w:before="18"/>
        <w:ind w:left="1210"/>
        <w:rPr>
          <w:b/>
          <w:bCs/>
          <w:spacing w:val="-5"/>
          <w:sz w:val="20"/>
          <w:u w:val="single"/>
          <w:lang w:val="en-GB"/>
        </w:rPr>
      </w:pPr>
      <w:r w:rsidRPr="009B5C8C">
        <w:rPr>
          <w:b/>
          <w:bCs/>
          <w:spacing w:val="-5"/>
          <w:sz w:val="20"/>
          <w:u w:val="single"/>
          <w:lang w:val="en-GB"/>
        </w:rPr>
        <w:lastRenderedPageBreak/>
        <w:t>Notes of Pieter:</w:t>
      </w:r>
    </w:p>
    <w:p w14:paraId="631D3EF1" w14:textId="77777777" w:rsidR="009B5C8C" w:rsidRPr="009B5C8C" w:rsidRDefault="009B5C8C" w:rsidP="009B5C8C">
      <w:pPr>
        <w:spacing w:before="18"/>
        <w:ind w:left="1210"/>
        <w:rPr>
          <w:spacing w:val="-5"/>
          <w:sz w:val="20"/>
          <w:lang w:val="en-GB"/>
        </w:rPr>
      </w:pPr>
      <w:r w:rsidRPr="009B5C8C">
        <w:rPr>
          <w:spacing w:val="-5"/>
          <w:sz w:val="20"/>
          <w:lang w:val="en-GB"/>
        </w:rPr>
        <w:t xml:space="preserve">According to the </w:t>
      </w:r>
      <w:proofErr w:type="spellStart"/>
      <w:r w:rsidRPr="009B5C8C">
        <w:rPr>
          <w:spacing w:val="-5"/>
          <w:sz w:val="20"/>
          <w:lang w:val="en-GB"/>
        </w:rPr>
        <w:t>referentie</w:t>
      </w:r>
      <w:proofErr w:type="spellEnd"/>
      <w:r w:rsidRPr="009B5C8C">
        <w:rPr>
          <w:spacing w:val="-5"/>
          <w:sz w:val="20"/>
          <w:lang w:val="en-GB"/>
        </w:rPr>
        <w:t xml:space="preserve"> </w:t>
      </w:r>
      <w:proofErr w:type="spellStart"/>
      <w:r w:rsidRPr="009B5C8C">
        <w:rPr>
          <w:spacing w:val="-5"/>
          <w:sz w:val="20"/>
          <w:lang w:val="en-GB"/>
        </w:rPr>
        <w:t>raming</w:t>
      </w:r>
      <w:proofErr w:type="spellEnd"/>
      <w:r w:rsidRPr="009B5C8C">
        <w:rPr>
          <w:spacing w:val="-5"/>
          <w:sz w:val="20"/>
          <w:lang w:val="en-GB"/>
        </w:rPr>
        <w:t xml:space="preserve"> / prognoses by the Ministry of Education, several national trends are impacting university </w:t>
      </w:r>
      <w:proofErr w:type="spellStart"/>
      <w:r w:rsidRPr="009B5C8C">
        <w:rPr>
          <w:spacing w:val="-5"/>
          <w:sz w:val="20"/>
          <w:lang w:val="en-GB"/>
        </w:rPr>
        <w:t>enrollments</w:t>
      </w:r>
      <w:proofErr w:type="spellEnd"/>
      <w:r w:rsidRPr="009B5C8C">
        <w:rPr>
          <w:spacing w:val="-5"/>
          <w:sz w:val="20"/>
          <w:lang w:val="en-GB"/>
        </w:rPr>
        <w:t>:</w:t>
      </w:r>
    </w:p>
    <w:p w14:paraId="74049EBB" w14:textId="77777777" w:rsidR="009B5C8C" w:rsidRPr="009B5C8C" w:rsidRDefault="009B5C8C" w:rsidP="009B5C8C">
      <w:pPr>
        <w:spacing w:before="18"/>
        <w:ind w:left="1210"/>
        <w:rPr>
          <w:spacing w:val="-5"/>
          <w:sz w:val="20"/>
          <w:lang w:val="en-GB"/>
        </w:rPr>
      </w:pPr>
    </w:p>
    <w:p w14:paraId="704A68E9"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Fewer young people in the Netherlands</w:t>
      </w:r>
    </w:p>
    <w:p w14:paraId="71A7B1F2"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A smaller share of VWO students entering university</w:t>
      </w:r>
    </w:p>
    <w:p w14:paraId="49628221"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Decline in international student numbers</w:t>
      </w:r>
    </w:p>
    <w:p w14:paraId="63271782"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Fewer students from applied sciences transferring to university</w:t>
      </w:r>
    </w:p>
    <w:p w14:paraId="6DBDC92A"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Decrease in students continuing from Bachelor to Master</w:t>
      </w:r>
    </w:p>
    <w:p w14:paraId="24DB4287" w14:textId="77777777" w:rsidR="009B5C8C" w:rsidRP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 xml:space="preserve">Slight improvement in graduation rates vs. </w:t>
      </w:r>
      <w:proofErr w:type="gramStart"/>
      <w:r w:rsidRPr="009B5C8C">
        <w:rPr>
          <w:spacing w:val="-5"/>
          <w:sz w:val="20"/>
          <w:lang w:val="en-GB"/>
        </w:rPr>
        <w:t>drop-outs</w:t>
      </w:r>
      <w:proofErr w:type="gramEnd"/>
    </w:p>
    <w:p w14:paraId="0A93E8AC" w14:textId="77777777" w:rsidR="009B5C8C" w:rsidRPr="009B5C8C" w:rsidRDefault="009B5C8C" w:rsidP="009B5C8C">
      <w:pPr>
        <w:spacing w:before="18"/>
        <w:ind w:left="1210"/>
        <w:rPr>
          <w:spacing w:val="-5"/>
          <w:sz w:val="20"/>
          <w:lang w:val="en-GB"/>
        </w:rPr>
      </w:pPr>
    </w:p>
    <w:p w14:paraId="6751C7BA" w14:textId="77777777" w:rsidR="009B5C8C" w:rsidRPr="009B5C8C" w:rsidRDefault="009B5C8C" w:rsidP="009B5C8C">
      <w:pPr>
        <w:spacing w:before="18"/>
        <w:ind w:left="1210"/>
        <w:rPr>
          <w:b/>
          <w:bCs/>
          <w:spacing w:val="-5"/>
          <w:sz w:val="20"/>
          <w:lang w:val="en-GB"/>
        </w:rPr>
      </w:pPr>
      <w:r w:rsidRPr="009B5C8C">
        <w:rPr>
          <w:b/>
          <w:bCs/>
          <w:spacing w:val="-5"/>
          <w:sz w:val="20"/>
          <w:lang w:val="en-GB"/>
        </w:rPr>
        <w:t>Faculty and VU Trends</w:t>
      </w:r>
    </w:p>
    <w:p w14:paraId="47682215" w14:textId="77777777" w:rsidR="009B5C8C" w:rsidRPr="009B5C8C" w:rsidRDefault="009B5C8C" w:rsidP="009B5C8C">
      <w:pPr>
        <w:spacing w:before="18"/>
        <w:ind w:left="1210"/>
        <w:rPr>
          <w:spacing w:val="-5"/>
          <w:sz w:val="20"/>
          <w:lang w:val="en-GB"/>
        </w:rPr>
      </w:pPr>
    </w:p>
    <w:p w14:paraId="00F04E9C" w14:textId="77777777" w:rsidR="009B5C8C" w:rsidRPr="009B5C8C" w:rsidRDefault="009B5C8C" w:rsidP="009B5C8C">
      <w:pPr>
        <w:spacing w:before="18"/>
        <w:ind w:left="1210"/>
        <w:rPr>
          <w:spacing w:val="-5"/>
          <w:sz w:val="20"/>
          <w:lang w:val="en-GB"/>
        </w:rPr>
      </w:pPr>
      <w:r w:rsidRPr="009B5C8C">
        <w:rPr>
          <w:spacing w:val="-5"/>
          <w:sz w:val="20"/>
          <w:lang w:val="en-GB"/>
        </w:rPr>
        <w:t>At VU, the Bachelor intake (~5,200 students) is down 7%, with the Beta domain seeing a sharper decline of 12%.</w:t>
      </w:r>
    </w:p>
    <w:p w14:paraId="1E045505" w14:textId="77777777" w:rsidR="009B5C8C" w:rsidRPr="009B5C8C" w:rsidRDefault="009B5C8C" w:rsidP="009B5C8C">
      <w:pPr>
        <w:spacing w:before="18"/>
        <w:ind w:left="1210"/>
        <w:rPr>
          <w:spacing w:val="-5"/>
          <w:sz w:val="20"/>
          <w:lang w:val="en-GB"/>
        </w:rPr>
      </w:pPr>
      <w:r w:rsidRPr="009B5C8C">
        <w:rPr>
          <w:spacing w:val="-5"/>
          <w:sz w:val="20"/>
          <w:lang w:val="en-GB"/>
        </w:rPr>
        <w:t>The Master intake (~6,500 students) is up 3% overall, but Beta is down 3%.</w:t>
      </w:r>
    </w:p>
    <w:p w14:paraId="273E69F3" w14:textId="77777777" w:rsidR="009B5C8C" w:rsidRPr="009B5C8C" w:rsidRDefault="009B5C8C" w:rsidP="009B5C8C">
      <w:pPr>
        <w:spacing w:before="18"/>
        <w:ind w:left="1210"/>
        <w:rPr>
          <w:spacing w:val="-5"/>
          <w:sz w:val="20"/>
          <w:lang w:val="en-GB"/>
        </w:rPr>
      </w:pPr>
    </w:p>
    <w:p w14:paraId="2073590C" w14:textId="77777777" w:rsidR="009B5C8C" w:rsidRDefault="009B5C8C" w:rsidP="009B5C8C">
      <w:pPr>
        <w:spacing w:before="18"/>
        <w:ind w:left="1210"/>
        <w:rPr>
          <w:spacing w:val="-5"/>
          <w:sz w:val="20"/>
          <w:lang w:val="en-GB"/>
        </w:rPr>
      </w:pPr>
      <w:r w:rsidRPr="009B5C8C">
        <w:rPr>
          <w:spacing w:val="-5"/>
          <w:sz w:val="20"/>
          <w:lang w:val="en-GB"/>
        </w:rPr>
        <w:t>Domain-specific Trends:</w:t>
      </w:r>
    </w:p>
    <w:p w14:paraId="042BE151"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 xml:space="preserve">NSM: Bachelors -3%, </w:t>
      </w:r>
      <w:proofErr w:type="gramStart"/>
      <w:r w:rsidRPr="009B5C8C">
        <w:rPr>
          <w:spacing w:val="-5"/>
          <w:sz w:val="20"/>
          <w:lang w:val="en-GB"/>
        </w:rPr>
        <w:t>Masters</w:t>
      </w:r>
      <w:proofErr w:type="gramEnd"/>
      <w:r w:rsidRPr="009B5C8C">
        <w:rPr>
          <w:spacing w:val="-5"/>
          <w:sz w:val="20"/>
          <w:lang w:val="en-GB"/>
        </w:rPr>
        <w:t xml:space="preserve"> +11%</w:t>
      </w:r>
    </w:p>
    <w:p w14:paraId="226F81E2"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 xml:space="preserve">HLS: Bachelors -13%, </w:t>
      </w:r>
      <w:proofErr w:type="gramStart"/>
      <w:r w:rsidRPr="009B5C8C">
        <w:rPr>
          <w:spacing w:val="-5"/>
          <w:sz w:val="20"/>
          <w:lang w:val="en-GB"/>
        </w:rPr>
        <w:t>Masters</w:t>
      </w:r>
      <w:proofErr w:type="gramEnd"/>
      <w:r w:rsidRPr="009B5C8C">
        <w:rPr>
          <w:spacing w:val="-5"/>
          <w:sz w:val="20"/>
          <w:lang w:val="en-GB"/>
        </w:rPr>
        <w:t xml:space="preserve"> +4%</w:t>
      </w:r>
    </w:p>
    <w:p w14:paraId="2AD685B2"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 xml:space="preserve">EEE: Bachelors -8%, </w:t>
      </w:r>
      <w:proofErr w:type="gramStart"/>
      <w:r w:rsidRPr="009B5C8C">
        <w:rPr>
          <w:spacing w:val="-5"/>
          <w:sz w:val="20"/>
          <w:lang w:val="en-GB"/>
        </w:rPr>
        <w:t>Masters</w:t>
      </w:r>
      <w:proofErr w:type="gramEnd"/>
      <w:r w:rsidRPr="009B5C8C">
        <w:rPr>
          <w:spacing w:val="-5"/>
          <w:sz w:val="20"/>
          <w:lang w:val="en-GB"/>
        </w:rPr>
        <w:t xml:space="preserve"> -15%</w:t>
      </w:r>
    </w:p>
    <w:p w14:paraId="02D3BD8B" w14:textId="77777777" w:rsidR="009B5C8C" w:rsidRP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 xml:space="preserve">IS: Bachelors -23%, </w:t>
      </w:r>
      <w:proofErr w:type="gramStart"/>
      <w:r w:rsidRPr="009B5C8C">
        <w:rPr>
          <w:spacing w:val="-5"/>
          <w:sz w:val="20"/>
          <w:lang w:val="en-GB"/>
        </w:rPr>
        <w:t>Masters</w:t>
      </w:r>
      <w:proofErr w:type="gramEnd"/>
      <w:r w:rsidRPr="009B5C8C">
        <w:rPr>
          <w:spacing w:val="-5"/>
          <w:sz w:val="20"/>
          <w:lang w:val="en-GB"/>
        </w:rPr>
        <w:t xml:space="preserve"> -9%</w:t>
      </w:r>
    </w:p>
    <w:p w14:paraId="101B3E5A" w14:textId="77777777" w:rsidR="009B5C8C" w:rsidRPr="009B5C8C" w:rsidRDefault="009B5C8C" w:rsidP="009B5C8C">
      <w:pPr>
        <w:spacing w:before="18"/>
        <w:ind w:left="1210"/>
        <w:rPr>
          <w:spacing w:val="-5"/>
          <w:sz w:val="20"/>
          <w:lang w:val="en-GB"/>
        </w:rPr>
      </w:pPr>
    </w:p>
    <w:p w14:paraId="0033AB0D" w14:textId="77777777" w:rsidR="009B5C8C" w:rsidRDefault="009B5C8C" w:rsidP="009B5C8C">
      <w:pPr>
        <w:spacing w:before="18"/>
        <w:ind w:left="1210"/>
        <w:rPr>
          <w:spacing w:val="-5"/>
          <w:sz w:val="20"/>
          <w:lang w:val="en-GB"/>
        </w:rPr>
      </w:pPr>
      <w:r w:rsidRPr="009B5C8C">
        <w:rPr>
          <w:spacing w:val="-5"/>
          <w:sz w:val="20"/>
          <w:lang w:val="en-GB"/>
        </w:rPr>
        <w:t>Beta Total Overview:</w:t>
      </w:r>
    </w:p>
    <w:p w14:paraId="5935C1DD"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Bachelor: -12% (NL -10%, International -16%)</w:t>
      </w:r>
    </w:p>
    <w:p w14:paraId="7E5B1CF4" w14:textId="77777777" w:rsid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Master: -3% (NL -3%, International -4%)</w:t>
      </w:r>
    </w:p>
    <w:p w14:paraId="0872AF23" w14:textId="77777777" w:rsidR="009B5C8C" w:rsidRPr="009B5C8C" w:rsidRDefault="009B5C8C" w:rsidP="009B5C8C">
      <w:pPr>
        <w:pStyle w:val="ListParagraph"/>
        <w:numPr>
          <w:ilvl w:val="0"/>
          <w:numId w:val="2"/>
        </w:numPr>
        <w:spacing w:before="18"/>
        <w:ind w:left="1570"/>
        <w:rPr>
          <w:spacing w:val="-5"/>
          <w:sz w:val="20"/>
          <w:lang w:val="en-GB"/>
        </w:rPr>
      </w:pPr>
      <w:r w:rsidRPr="009B5C8C">
        <w:rPr>
          <w:spacing w:val="-5"/>
          <w:sz w:val="20"/>
          <w:lang w:val="en-GB"/>
        </w:rPr>
        <w:t>Pre-master: +18% (NL +16%, International +21%)</w:t>
      </w:r>
    </w:p>
    <w:p w14:paraId="32B573CF" w14:textId="77777777" w:rsidR="009B5C8C" w:rsidRPr="009B5C8C" w:rsidRDefault="009B5C8C" w:rsidP="009B5C8C">
      <w:pPr>
        <w:spacing w:before="18"/>
        <w:ind w:left="1210"/>
        <w:rPr>
          <w:spacing w:val="-5"/>
          <w:sz w:val="20"/>
          <w:lang w:val="en-GB"/>
        </w:rPr>
      </w:pPr>
    </w:p>
    <w:p w14:paraId="76289879" w14:textId="77777777" w:rsidR="009B5C8C" w:rsidRDefault="009B5C8C" w:rsidP="009B5C8C">
      <w:pPr>
        <w:spacing w:before="18"/>
        <w:ind w:left="1210"/>
        <w:rPr>
          <w:spacing w:val="-5"/>
          <w:sz w:val="20"/>
          <w:lang w:val="en-GB"/>
        </w:rPr>
      </w:pPr>
    </w:p>
    <w:p w14:paraId="0E6E56B7" w14:textId="77777777" w:rsidR="009B5C8C" w:rsidRDefault="009B5C8C" w:rsidP="009B5C8C">
      <w:pPr>
        <w:spacing w:before="18"/>
        <w:ind w:left="1210"/>
        <w:rPr>
          <w:spacing w:val="-5"/>
          <w:sz w:val="20"/>
          <w:lang w:val="en-GB"/>
        </w:rPr>
      </w:pPr>
    </w:p>
    <w:p w14:paraId="672006F6" w14:textId="66E62290" w:rsidR="009B5C8C" w:rsidRPr="009B5C8C" w:rsidRDefault="009B5C8C" w:rsidP="009B5C8C">
      <w:pPr>
        <w:spacing w:before="18"/>
        <w:ind w:left="1210"/>
        <w:rPr>
          <w:spacing w:val="-5"/>
          <w:sz w:val="20"/>
          <w:lang w:val="en-GB"/>
        </w:rPr>
      </w:pPr>
      <w:r w:rsidRPr="009B5C8C">
        <w:rPr>
          <w:spacing w:val="-5"/>
          <w:sz w:val="20"/>
          <w:lang w:val="en-GB"/>
        </w:rPr>
        <w:t>The ODC states that the integrated Zoom setup in Canvas functions very well for hybrid education. They express concern that VU has announced it will no longer pay for Zoom</w:t>
      </w:r>
      <w:r>
        <w:rPr>
          <w:spacing w:val="-5"/>
          <w:sz w:val="20"/>
          <w:lang w:val="en-GB"/>
        </w:rPr>
        <w:t xml:space="preserve"> </w:t>
      </w:r>
      <w:r w:rsidRPr="009B5C8C">
        <w:rPr>
          <w:spacing w:val="-5"/>
          <w:sz w:val="20"/>
          <w:lang w:val="en-GB"/>
        </w:rPr>
        <w:t>and question</w:t>
      </w:r>
      <w:r>
        <w:rPr>
          <w:spacing w:val="-5"/>
          <w:sz w:val="20"/>
          <w:lang w:val="en-GB"/>
        </w:rPr>
        <w:t>s</w:t>
      </w:r>
      <w:r w:rsidRPr="009B5C8C">
        <w:rPr>
          <w:spacing w:val="-5"/>
          <w:sz w:val="20"/>
          <w:lang w:val="en-GB"/>
        </w:rPr>
        <w:t xml:space="preserve"> whether this has been discussed in the OPO. The ODC emphasizes that a tested and working alternative must be in place in time to ensure continuity of hybrid teaching.</w:t>
      </w:r>
    </w:p>
    <w:p w14:paraId="52B80666" w14:textId="77777777" w:rsidR="009B5C8C" w:rsidRPr="009B5C8C" w:rsidRDefault="009B5C8C" w:rsidP="009B5C8C">
      <w:pPr>
        <w:spacing w:before="18"/>
        <w:ind w:left="1210"/>
        <w:rPr>
          <w:spacing w:val="-5"/>
          <w:sz w:val="20"/>
          <w:lang w:val="en-GB"/>
        </w:rPr>
      </w:pPr>
    </w:p>
    <w:p w14:paraId="78DA5AA2" w14:textId="77777777" w:rsidR="009B5C8C" w:rsidRPr="009B5C8C" w:rsidRDefault="009B5C8C" w:rsidP="009B5C8C">
      <w:pPr>
        <w:spacing w:before="18"/>
        <w:ind w:left="1210"/>
        <w:rPr>
          <w:spacing w:val="-5"/>
          <w:sz w:val="20"/>
          <w:lang w:val="en-GB"/>
        </w:rPr>
      </w:pPr>
      <w:r w:rsidRPr="009B5C8C">
        <w:rPr>
          <w:spacing w:val="-5"/>
          <w:sz w:val="20"/>
          <w:lang w:val="en-GB"/>
        </w:rPr>
        <w:t>The FB acknowledges that the current alternative lacks breakout room functionality. They agree with the concerns raised by the ODC and will bring the issue to the OPO. The FB adds that it would be helpful to receive an email from the ODC listing the advantages of Zoom to support further discussion.</w:t>
      </w:r>
    </w:p>
    <w:p w14:paraId="317A82A2" w14:textId="77777777" w:rsidR="009B5C8C" w:rsidRPr="009B5C8C" w:rsidRDefault="009B5C8C" w:rsidP="009B5C8C">
      <w:pPr>
        <w:pStyle w:val="ListParagraph"/>
        <w:tabs>
          <w:tab w:val="left" w:pos="1210"/>
        </w:tabs>
        <w:spacing w:before="21"/>
        <w:ind w:firstLine="0"/>
        <w:rPr>
          <w:b/>
          <w:sz w:val="20"/>
          <w:lang w:val="en-GB"/>
        </w:rPr>
      </w:pPr>
    </w:p>
    <w:p w14:paraId="15798F7E" w14:textId="5A37C93F" w:rsidR="007D19BC" w:rsidRPr="007D19BC" w:rsidRDefault="007D19BC">
      <w:pPr>
        <w:pStyle w:val="ListParagraph"/>
        <w:numPr>
          <w:ilvl w:val="1"/>
          <w:numId w:val="1"/>
        </w:numPr>
        <w:tabs>
          <w:tab w:val="left" w:pos="1210"/>
        </w:tabs>
        <w:spacing w:before="21"/>
        <w:ind w:left="1210" w:hanging="359"/>
        <w:rPr>
          <w:b/>
          <w:sz w:val="20"/>
        </w:rPr>
      </w:pPr>
      <w:r>
        <w:rPr>
          <w:b/>
          <w:spacing w:val="-2"/>
          <w:sz w:val="20"/>
        </w:rPr>
        <w:t>Earth sciences educaiton</w:t>
      </w:r>
    </w:p>
    <w:p w14:paraId="3E04DD85" w14:textId="77777777" w:rsidR="007D19BC" w:rsidRDefault="007D19BC" w:rsidP="007D19BC">
      <w:pPr>
        <w:pStyle w:val="ListParagraph"/>
        <w:tabs>
          <w:tab w:val="left" w:pos="1210"/>
        </w:tabs>
        <w:spacing w:before="21"/>
        <w:ind w:firstLine="0"/>
        <w:rPr>
          <w:b/>
          <w:spacing w:val="-2"/>
          <w:sz w:val="20"/>
        </w:rPr>
      </w:pPr>
    </w:p>
    <w:p w14:paraId="7C3664C6" w14:textId="31418D83" w:rsidR="007D19BC" w:rsidRDefault="005A2A36" w:rsidP="007D19BC">
      <w:pPr>
        <w:pStyle w:val="ListParagraph"/>
        <w:tabs>
          <w:tab w:val="left" w:pos="1210"/>
        </w:tabs>
        <w:spacing w:before="21"/>
        <w:ind w:firstLine="0"/>
        <w:rPr>
          <w:bCs/>
          <w:spacing w:val="-2"/>
          <w:sz w:val="20"/>
          <w:lang w:val="en-GB"/>
        </w:rPr>
      </w:pPr>
      <w:r>
        <w:rPr>
          <w:bCs/>
          <w:spacing w:val="-2"/>
          <w:sz w:val="20"/>
          <w:lang w:val="en-GB"/>
        </w:rPr>
        <w:t>In the l</w:t>
      </w:r>
      <w:r w:rsidR="007D19BC" w:rsidRPr="007D19BC">
        <w:rPr>
          <w:bCs/>
          <w:spacing w:val="-2"/>
          <w:sz w:val="20"/>
          <w:lang w:val="en-GB"/>
        </w:rPr>
        <w:t>ast F</w:t>
      </w:r>
      <w:r w:rsidR="007D19BC">
        <w:rPr>
          <w:bCs/>
          <w:spacing w:val="-2"/>
          <w:sz w:val="20"/>
          <w:lang w:val="en-GB"/>
        </w:rPr>
        <w:t>GOV it was mentioned and in the last information sessions with the students there will be tailored plans for students to graduated</w:t>
      </w:r>
    </w:p>
    <w:p w14:paraId="45469B56" w14:textId="77777777" w:rsidR="007D19BC" w:rsidRDefault="007D19BC" w:rsidP="007D19BC">
      <w:pPr>
        <w:pStyle w:val="ListParagraph"/>
        <w:tabs>
          <w:tab w:val="left" w:pos="1210"/>
        </w:tabs>
        <w:spacing w:before="21"/>
        <w:ind w:firstLine="0"/>
        <w:rPr>
          <w:bCs/>
          <w:spacing w:val="-2"/>
          <w:sz w:val="20"/>
          <w:lang w:val="en-GB"/>
        </w:rPr>
      </w:pPr>
    </w:p>
    <w:p w14:paraId="70E02195" w14:textId="54B4DEEB" w:rsidR="007D19BC" w:rsidRDefault="007D19BC" w:rsidP="007D19BC">
      <w:pPr>
        <w:pStyle w:val="ListParagraph"/>
        <w:tabs>
          <w:tab w:val="left" w:pos="1210"/>
        </w:tabs>
        <w:spacing w:before="21"/>
        <w:ind w:firstLine="0"/>
        <w:rPr>
          <w:bCs/>
          <w:spacing w:val="-2"/>
          <w:sz w:val="20"/>
          <w:lang w:val="en-GB"/>
        </w:rPr>
      </w:pPr>
      <w:r>
        <w:rPr>
          <w:bCs/>
          <w:spacing w:val="-2"/>
          <w:sz w:val="20"/>
          <w:lang w:val="en-GB"/>
        </w:rPr>
        <w:t>The FB</w:t>
      </w:r>
      <w:r w:rsidR="005A2A36">
        <w:rPr>
          <w:bCs/>
          <w:spacing w:val="-2"/>
          <w:sz w:val="20"/>
          <w:lang w:val="en-GB"/>
        </w:rPr>
        <w:t xml:space="preserve"> elaborates on how</w:t>
      </w:r>
      <w:r>
        <w:rPr>
          <w:bCs/>
          <w:spacing w:val="-2"/>
          <w:sz w:val="20"/>
          <w:lang w:val="en-GB"/>
        </w:rPr>
        <w:t xml:space="preserve"> there were meetings to explain everything</w:t>
      </w:r>
      <w:r w:rsidR="005A2A36">
        <w:rPr>
          <w:bCs/>
          <w:spacing w:val="-2"/>
          <w:sz w:val="20"/>
          <w:lang w:val="en-GB"/>
        </w:rPr>
        <w:t xml:space="preserve">, regarding tailored plans for students to graduate. The </w:t>
      </w:r>
      <w:r>
        <w:rPr>
          <w:bCs/>
          <w:spacing w:val="-2"/>
          <w:sz w:val="20"/>
          <w:lang w:val="en-GB"/>
        </w:rPr>
        <w:t xml:space="preserve">week after there was a </w:t>
      </w:r>
      <w:r w:rsidR="005A2A36">
        <w:rPr>
          <w:bCs/>
          <w:spacing w:val="-2"/>
          <w:sz w:val="20"/>
          <w:lang w:val="en-GB"/>
        </w:rPr>
        <w:t>survey</w:t>
      </w:r>
      <w:r>
        <w:rPr>
          <w:bCs/>
          <w:spacing w:val="-2"/>
          <w:sz w:val="20"/>
          <w:lang w:val="en-GB"/>
        </w:rPr>
        <w:t xml:space="preserve"> to </w:t>
      </w:r>
      <w:r w:rsidR="005A2A36">
        <w:rPr>
          <w:bCs/>
          <w:spacing w:val="-2"/>
          <w:sz w:val="20"/>
          <w:lang w:val="en-GB"/>
        </w:rPr>
        <w:t>inventories</w:t>
      </w:r>
      <w:r>
        <w:rPr>
          <w:bCs/>
          <w:spacing w:val="-2"/>
          <w:sz w:val="20"/>
          <w:lang w:val="en-GB"/>
        </w:rPr>
        <w:t xml:space="preserve"> </w:t>
      </w:r>
      <w:r w:rsidR="005A2A36">
        <w:rPr>
          <w:bCs/>
          <w:spacing w:val="-2"/>
          <w:sz w:val="20"/>
          <w:lang w:val="en-GB"/>
        </w:rPr>
        <w:t>their</w:t>
      </w:r>
      <w:r>
        <w:rPr>
          <w:bCs/>
          <w:spacing w:val="-2"/>
          <w:sz w:val="20"/>
          <w:lang w:val="en-GB"/>
        </w:rPr>
        <w:t xml:space="preserve"> needs and ambition</w:t>
      </w:r>
      <w:r w:rsidR="005A2A36">
        <w:rPr>
          <w:bCs/>
          <w:spacing w:val="-2"/>
          <w:sz w:val="20"/>
          <w:lang w:val="en-GB"/>
        </w:rPr>
        <w:t>s</w:t>
      </w:r>
      <w:r>
        <w:rPr>
          <w:bCs/>
          <w:spacing w:val="-2"/>
          <w:sz w:val="20"/>
          <w:lang w:val="en-GB"/>
        </w:rPr>
        <w:t xml:space="preserve"> regarding thesis ideas</w:t>
      </w:r>
      <w:r w:rsidR="005A2A36">
        <w:rPr>
          <w:bCs/>
          <w:spacing w:val="-2"/>
          <w:sz w:val="20"/>
          <w:lang w:val="en-GB"/>
        </w:rPr>
        <w:t xml:space="preserve"> and </w:t>
      </w:r>
      <w:r>
        <w:rPr>
          <w:bCs/>
          <w:spacing w:val="-2"/>
          <w:sz w:val="20"/>
          <w:lang w:val="en-GB"/>
        </w:rPr>
        <w:t>lab requirements</w:t>
      </w:r>
      <w:r w:rsidR="005A2A36">
        <w:rPr>
          <w:bCs/>
          <w:spacing w:val="-2"/>
          <w:sz w:val="20"/>
          <w:lang w:val="en-GB"/>
        </w:rPr>
        <w:t>.</w:t>
      </w:r>
    </w:p>
    <w:p w14:paraId="2828C99F" w14:textId="77777777" w:rsidR="007D19BC" w:rsidRDefault="007D19BC" w:rsidP="007D19BC">
      <w:pPr>
        <w:pStyle w:val="ListParagraph"/>
        <w:tabs>
          <w:tab w:val="left" w:pos="1210"/>
        </w:tabs>
        <w:spacing w:before="21"/>
        <w:ind w:firstLine="0"/>
        <w:rPr>
          <w:bCs/>
          <w:spacing w:val="-2"/>
          <w:sz w:val="20"/>
          <w:lang w:val="en-GB"/>
        </w:rPr>
      </w:pPr>
    </w:p>
    <w:p w14:paraId="048CAFC0" w14:textId="357DA01C" w:rsidR="007D19BC" w:rsidRDefault="007D19BC" w:rsidP="007D19BC">
      <w:pPr>
        <w:pStyle w:val="ListParagraph"/>
        <w:tabs>
          <w:tab w:val="left" w:pos="1210"/>
        </w:tabs>
        <w:spacing w:before="21"/>
        <w:ind w:firstLine="0"/>
        <w:rPr>
          <w:bCs/>
          <w:spacing w:val="-2"/>
          <w:sz w:val="20"/>
          <w:lang w:val="en-GB"/>
        </w:rPr>
      </w:pPr>
      <w:r>
        <w:rPr>
          <w:bCs/>
          <w:spacing w:val="-2"/>
          <w:sz w:val="20"/>
          <w:lang w:val="en-GB"/>
        </w:rPr>
        <w:t xml:space="preserve">For the Bachelor it’s more generic, </w:t>
      </w:r>
      <w:r w:rsidR="005A2A36">
        <w:rPr>
          <w:bCs/>
          <w:spacing w:val="-2"/>
          <w:sz w:val="20"/>
          <w:lang w:val="en-GB"/>
        </w:rPr>
        <w:t>they</w:t>
      </w:r>
      <w:r>
        <w:rPr>
          <w:bCs/>
          <w:spacing w:val="-2"/>
          <w:sz w:val="20"/>
          <w:lang w:val="en-GB"/>
        </w:rPr>
        <w:t xml:space="preserve"> will have meetings with individual students and discus the answers, after that there </w:t>
      </w:r>
      <w:r w:rsidR="005A2A36">
        <w:rPr>
          <w:bCs/>
          <w:spacing w:val="-2"/>
          <w:sz w:val="20"/>
          <w:lang w:val="en-GB"/>
        </w:rPr>
        <w:t>should be a</w:t>
      </w:r>
      <w:r>
        <w:rPr>
          <w:bCs/>
          <w:spacing w:val="-2"/>
          <w:sz w:val="20"/>
          <w:lang w:val="en-GB"/>
        </w:rPr>
        <w:t xml:space="preserve"> clear picture to fill the gaps. </w:t>
      </w:r>
    </w:p>
    <w:p w14:paraId="5ACDC7CC" w14:textId="77777777" w:rsidR="007D19BC" w:rsidRDefault="007D19BC" w:rsidP="007D19BC">
      <w:pPr>
        <w:pStyle w:val="ListParagraph"/>
        <w:tabs>
          <w:tab w:val="left" w:pos="1210"/>
        </w:tabs>
        <w:spacing w:before="21"/>
        <w:ind w:firstLine="0"/>
        <w:rPr>
          <w:bCs/>
          <w:spacing w:val="-2"/>
          <w:sz w:val="20"/>
          <w:lang w:val="en-GB"/>
        </w:rPr>
      </w:pPr>
    </w:p>
    <w:p w14:paraId="1CB16CD1" w14:textId="2B8B7108" w:rsidR="007D19BC" w:rsidRDefault="007D19BC" w:rsidP="007D19BC">
      <w:pPr>
        <w:pStyle w:val="ListParagraph"/>
        <w:tabs>
          <w:tab w:val="left" w:pos="1210"/>
        </w:tabs>
        <w:spacing w:before="21"/>
        <w:ind w:firstLine="0"/>
        <w:rPr>
          <w:bCs/>
          <w:spacing w:val="-2"/>
          <w:sz w:val="20"/>
          <w:lang w:val="en-GB"/>
        </w:rPr>
      </w:pPr>
      <w:proofErr w:type="spellStart"/>
      <w:r w:rsidRPr="007D19BC">
        <w:rPr>
          <w:bCs/>
          <w:spacing w:val="-2"/>
          <w:sz w:val="20"/>
          <w:lang w:val="en-GB"/>
        </w:rPr>
        <w:t>Opledings</w:t>
      </w:r>
      <w:proofErr w:type="spellEnd"/>
      <w:r w:rsidRPr="007D19BC">
        <w:rPr>
          <w:bCs/>
          <w:spacing w:val="-2"/>
          <w:sz w:val="20"/>
          <w:lang w:val="en-GB"/>
        </w:rPr>
        <w:t xml:space="preserve"> </w:t>
      </w:r>
      <w:proofErr w:type="spellStart"/>
      <w:r w:rsidRPr="007D19BC">
        <w:rPr>
          <w:bCs/>
          <w:spacing w:val="-2"/>
          <w:sz w:val="20"/>
          <w:lang w:val="en-GB"/>
        </w:rPr>
        <w:t>directeuren</w:t>
      </w:r>
      <w:proofErr w:type="spellEnd"/>
      <w:r w:rsidRPr="007D19BC">
        <w:rPr>
          <w:bCs/>
          <w:spacing w:val="-2"/>
          <w:sz w:val="20"/>
          <w:lang w:val="en-GB"/>
        </w:rPr>
        <w:t xml:space="preserve"> </w:t>
      </w:r>
      <w:proofErr w:type="spellStart"/>
      <w:r w:rsidRPr="007D19BC">
        <w:rPr>
          <w:bCs/>
          <w:spacing w:val="-2"/>
          <w:sz w:val="20"/>
          <w:lang w:val="en-GB"/>
        </w:rPr>
        <w:t>coordinatoren</w:t>
      </w:r>
      <w:proofErr w:type="spellEnd"/>
      <w:r w:rsidRPr="007D19BC">
        <w:rPr>
          <w:bCs/>
          <w:spacing w:val="-2"/>
          <w:sz w:val="20"/>
          <w:lang w:val="en-GB"/>
        </w:rPr>
        <w:t xml:space="preserve"> and old </w:t>
      </w:r>
      <w:proofErr w:type="spellStart"/>
      <w:r w:rsidRPr="007D19BC">
        <w:rPr>
          <w:bCs/>
          <w:spacing w:val="-2"/>
          <w:sz w:val="20"/>
          <w:lang w:val="en-GB"/>
        </w:rPr>
        <w:t>opleidings</w:t>
      </w:r>
      <w:proofErr w:type="spellEnd"/>
      <w:r w:rsidRPr="007D19BC">
        <w:rPr>
          <w:bCs/>
          <w:spacing w:val="-2"/>
          <w:sz w:val="20"/>
          <w:lang w:val="en-GB"/>
        </w:rPr>
        <w:t xml:space="preserve"> coordinator. </w:t>
      </w:r>
    </w:p>
    <w:p w14:paraId="72AA7775" w14:textId="77777777" w:rsidR="007D19BC" w:rsidRDefault="007D19BC" w:rsidP="007D19BC">
      <w:pPr>
        <w:pStyle w:val="ListParagraph"/>
        <w:tabs>
          <w:tab w:val="left" w:pos="1210"/>
        </w:tabs>
        <w:spacing w:before="21"/>
        <w:ind w:firstLine="0"/>
        <w:rPr>
          <w:bCs/>
          <w:spacing w:val="-2"/>
          <w:sz w:val="20"/>
          <w:lang w:val="en-GB"/>
        </w:rPr>
      </w:pPr>
    </w:p>
    <w:p w14:paraId="77F6A78D" w14:textId="577AD72F" w:rsidR="007D19BC" w:rsidRPr="009B5C8C" w:rsidRDefault="007D19BC" w:rsidP="009B5C8C">
      <w:pPr>
        <w:pStyle w:val="ListParagraph"/>
        <w:tabs>
          <w:tab w:val="left" w:pos="1210"/>
        </w:tabs>
        <w:spacing w:before="21"/>
        <w:ind w:firstLine="0"/>
        <w:rPr>
          <w:bCs/>
          <w:spacing w:val="-2"/>
          <w:sz w:val="20"/>
          <w:lang w:val="en-GB"/>
        </w:rPr>
      </w:pPr>
      <w:r>
        <w:rPr>
          <w:bCs/>
          <w:spacing w:val="-2"/>
          <w:sz w:val="20"/>
          <w:lang w:val="en-GB"/>
        </w:rPr>
        <w:t xml:space="preserve">All programs in the faculty have received assignments to reduce small courses, we </w:t>
      </w:r>
      <w:r w:rsidR="005A2A36">
        <w:rPr>
          <w:bCs/>
          <w:spacing w:val="-2"/>
          <w:sz w:val="20"/>
          <w:lang w:val="en-GB"/>
        </w:rPr>
        <w:t>exempted</w:t>
      </w:r>
      <w:r>
        <w:rPr>
          <w:bCs/>
          <w:spacing w:val="-2"/>
          <w:sz w:val="20"/>
          <w:lang w:val="en-GB"/>
        </w:rPr>
        <w:t xml:space="preserve"> the earth </w:t>
      </w:r>
      <w:r>
        <w:rPr>
          <w:bCs/>
          <w:spacing w:val="-2"/>
          <w:sz w:val="20"/>
          <w:lang w:val="en-GB"/>
        </w:rPr>
        <w:lastRenderedPageBreak/>
        <w:t xml:space="preserve">sciences due to the situation they are in. </w:t>
      </w:r>
      <w:r w:rsidR="005A2A36">
        <w:rPr>
          <w:bCs/>
          <w:spacing w:val="-2"/>
          <w:sz w:val="20"/>
          <w:lang w:val="en-GB"/>
        </w:rPr>
        <w:t>They are</w:t>
      </w:r>
      <w:r>
        <w:rPr>
          <w:bCs/>
          <w:spacing w:val="-2"/>
          <w:sz w:val="20"/>
          <w:lang w:val="en-GB"/>
        </w:rPr>
        <w:t xml:space="preserve"> the bachelor record holder of small </w:t>
      </w:r>
      <w:r w:rsidR="005A2A36">
        <w:rPr>
          <w:bCs/>
          <w:spacing w:val="-2"/>
          <w:sz w:val="20"/>
          <w:lang w:val="en-GB"/>
        </w:rPr>
        <w:t>electives</w:t>
      </w:r>
      <w:r>
        <w:rPr>
          <w:bCs/>
          <w:spacing w:val="-2"/>
          <w:sz w:val="20"/>
          <w:lang w:val="en-GB"/>
        </w:rPr>
        <w:t>,</w:t>
      </w:r>
      <w:r w:rsidR="005A2A36">
        <w:rPr>
          <w:bCs/>
          <w:spacing w:val="-2"/>
          <w:sz w:val="20"/>
          <w:lang w:val="en-GB"/>
        </w:rPr>
        <w:t xml:space="preserve"> </w:t>
      </w:r>
      <w:r>
        <w:rPr>
          <w:bCs/>
          <w:spacing w:val="-2"/>
          <w:sz w:val="20"/>
          <w:lang w:val="en-GB"/>
        </w:rPr>
        <w:t xml:space="preserve">together with them </w:t>
      </w:r>
      <w:r w:rsidR="005A2A36">
        <w:rPr>
          <w:bCs/>
          <w:spacing w:val="-2"/>
          <w:sz w:val="20"/>
          <w:lang w:val="en-GB"/>
        </w:rPr>
        <w:t xml:space="preserve">they try </w:t>
      </w:r>
      <w:r>
        <w:rPr>
          <w:bCs/>
          <w:spacing w:val="-2"/>
          <w:sz w:val="20"/>
          <w:lang w:val="en-GB"/>
        </w:rPr>
        <w:t>to implement the program more efficient</w:t>
      </w:r>
      <w:r w:rsidR="005A2A36">
        <w:rPr>
          <w:bCs/>
          <w:spacing w:val="-2"/>
          <w:sz w:val="20"/>
          <w:lang w:val="en-GB"/>
        </w:rPr>
        <w:t xml:space="preserve">ly, </w:t>
      </w:r>
      <w:r w:rsidR="00A87DC6">
        <w:rPr>
          <w:bCs/>
          <w:spacing w:val="-2"/>
          <w:sz w:val="20"/>
          <w:lang w:val="en-GB"/>
        </w:rPr>
        <w:t>in collaboration with the OLC who will take the lead on this.</w:t>
      </w:r>
    </w:p>
    <w:p w14:paraId="4DC3696D" w14:textId="77777777" w:rsidR="009B5C8C" w:rsidRPr="009B5C8C" w:rsidRDefault="009B5C8C" w:rsidP="009B5C8C">
      <w:pPr>
        <w:spacing w:before="18"/>
        <w:rPr>
          <w:spacing w:val="-5"/>
          <w:sz w:val="20"/>
          <w:lang w:val="en-GB"/>
        </w:rPr>
      </w:pPr>
    </w:p>
    <w:p w14:paraId="320B0F78" w14:textId="5CB04F6A" w:rsidR="003B6CBE" w:rsidRPr="00EC0BB6" w:rsidRDefault="003B6CBE" w:rsidP="009B5C8C">
      <w:pPr>
        <w:spacing w:before="18"/>
        <w:ind w:left="1558"/>
        <w:rPr>
          <w:sz w:val="20"/>
          <w:lang w:val="en-GB"/>
        </w:rPr>
      </w:pPr>
    </w:p>
    <w:p w14:paraId="6D5D4EE0" w14:textId="77777777" w:rsidR="003B6CBE" w:rsidRDefault="00000000">
      <w:pPr>
        <w:pStyle w:val="ListParagraph"/>
        <w:numPr>
          <w:ilvl w:val="1"/>
          <w:numId w:val="1"/>
        </w:numPr>
        <w:tabs>
          <w:tab w:val="left" w:pos="1209"/>
          <w:tab w:val="left" w:pos="1211"/>
        </w:tabs>
        <w:spacing w:line="259" w:lineRule="auto"/>
        <w:ind w:right="1448" w:hanging="361"/>
        <w:rPr>
          <w:b/>
          <w:sz w:val="20"/>
        </w:rPr>
      </w:pPr>
      <w:r>
        <w:rPr>
          <w:b/>
          <w:sz w:val="20"/>
        </w:rPr>
        <w:t>Naamswijziging</w:t>
      </w:r>
      <w:r>
        <w:rPr>
          <w:b/>
          <w:spacing w:val="-4"/>
          <w:sz w:val="20"/>
        </w:rPr>
        <w:t xml:space="preserve"> </w:t>
      </w:r>
      <w:r>
        <w:rPr>
          <w:b/>
          <w:sz w:val="20"/>
        </w:rPr>
        <w:t>B</w:t>
      </w:r>
      <w:r>
        <w:rPr>
          <w:b/>
          <w:spacing w:val="-5"/>
          <w:sz w:val="20"/>
        </w:rPr>
        <w:t xml:space="preserve"> </w:t>
      </w:r>
      <w:r>
        <w:rPr>
          <w:b/>
          <w:sz w:val="20"/>
        </w:rPr>
        <w:t>Biomedical</w:t>
      </w:r>
      <w:r>
        <w:rPr>
          <w:b/>
          <w:spacing w:val="-4"/>
          <w:sz w:val="20"/>
        </w:rPr>
        <w:t xml:space="preserve"> </w:t>
      </w:r>
      <w:r>
        <w:rPr>
          <w:b/>
          <w:sz w:val="20"/>
        </w:rPr>
        <w:t>Sciences</w:t>
      </w:r>
      <w:r>
        <w:rPr>
          <w:b/>
          <w:spacing w:val="-5"/>
          <w:sz w:val="20"/>
        </w:rPr>
        <w:t xml:space="preserve"> </w:t>
      </w:r>
      <w:r>
        <w:rPr>
          <w:b/>
          <w:sz w:val="20"/>
        </w:rPr>
        <w:t>naar</w:t>
      </w:r>
      <w:r>
        <w:rPr>
          <w:b/>
          <w:spacing w:val="-6"/>
          <w:sz w:val="20"/>
        </w:rPr>
        <w:t xml:space="preserve"> </w:t>
      </w:r>
      <w:r>
        <w:rPr>
          <w:b/>
          <w:sz w:val="20"/>
        </w:rPr>
        <w:t>B</w:t>
      </w:r>
      <w:r>
        <w:rPr>
          <w:b/>
          <w:spacing w:val="-4"/>
          <w:sz w:val="20"/>
        </w:rPr>
        <w:t xml:space="preserve"> </w:t>
      </w:r>
      <w:r>
        <w:rPr>
          <w:b/>
          <w:sz w:val="20"/>
        </w:rPr>
        <w:t>Biomedische</w:t>
      </w:r>
      <w:r>
        <w:rPr>
          <w:b/>
          <w:spacing w:val="-5"/>
          <w:sz w:val="20"/>
        </w:rPr>
        <w:t xml:space="preserve"> </w:t>
      </w:r>
      <w:r>
        <w:rPr>
          <w:b/>
          <w:sz w:val="20"/>
        </w:rPr>
        <w:t>Wetenschappen</w:t>
      </w:r>
      <w:r>
        <w:rPr>
          <w:b/>
          <w:spacing w:val="-4"/>
          <w:sz w:val="20"/>
        </w:rPr>
        <w:t xml:space="preserve"> </w:t>
      </w:r>
      <w:r>
        <w:rPr>
          <w:b/>
          <w:sz w:val="20"/>
        </w:rPr>
        <w:t>(incl. voertaalwijziging naar Nederlands)</w:t>
      </w:r>
    </w:p>
    <w:p w14:paraId="4C1636C6" w14:textId="77777777" w:rsidR="007D19BC" w:rsidRDefault="007D19BC" w:rsidP="007D19BC">
      <w:pPr>
        <w:pStyle w:val="ListParagraph"/>
        <w:tabs>
          <w:tab w:val="left" w:pos="1209"/>
          <w:tab w:val="left" w:pos="1211"/>
        </w:tabs>
        <w:spacing w:line="259" w:lineRule="auto"/>
        <w:ind w:left="1211" w:right="1448" w:firstLine="0"/>
        <w:rPr>
          <w:b/>
          <w:sz w:val="20"/>
        </w:rPr>
      </w:pPr>
    </w:p>
    <w:p w14:paraId="2FA7D0E0" w14:textId="77777777" w:rsidR="003B6CBE" w:rsidRPr="00D37E6A" w:rsidRDefault="00000000">
      <w:pPr>
        <w:spacing w:line="243" w:lineRule="exact"/>
        <w:ind w:left="1211"/>
        <w:rPr>
          <w:sz w:val="20"/>
          <w:lang w:val="en-GB"/>
        </w:rPr>
      </w:pPr>
      <w:r w:rsidRPr="00D37E6A">
        <w:rPr>
          <w:sz w:val="20"/>
          <w:lang w:val="en-GB"/>
        </w:rPr>
        <w:t>For</w:t>
      </w:r>
      <w:r w:rsidRPr="00D37E6A">
        <w:rPr>
          <w:spacing w:val="-1"/>
          <w:sz w:val="20"/>
          <w:lang w:val="en-GB"/>
        </w:rPr>
        <w:t xml:space="preserve"> </w:t>
      </w:r>
      <w:r w:rsidRPr="00D37E6A">
        <w:rPr>
          <w:spacing w:val="-2"/>
          <w:sz w:val="20"/>
          <w:lang w:val="en-GB"/>
        </w:rPr>
        <w:t>information.</w:t>
      </w:r>
    </w:p>
    <w:p w14:paraId="5404F19F" w14:textId="77777777" w:rsidR="003B6CBE" w:rsidRPr="00D37E6A" w:rsidRDefault="00000000">
      <w:pPr>
        <w:spacing w:before="19"/>
        <w:ind w:left="1211"/>
        <w:rPr>
          <w:sz w:val="20"/>
          <w:lang w:val="en-GB"/>
        </w:rPr>
      </w:pPr>
      <w:r w:rsidRPr="00D37E6A">
        <w:rPr>
          <w:sz w:val="20"/>
          <w:lang w:val="en-GB"/>
        </w:rPr>
        <w:t>This</w:t>
      </w:r>
      <w:r w:rsidRPr="00D37E6A">
        <w:rPr>
          <w:spacing w:val="-3"/>
          <w:sz w:val="20"/>
          <w:lang w:val="en-GB"/>
        </w:rPr>
        <w:t xml:space="preserve"> </w:t>
      </w:r>
      <w:r w:rsidRPr="00D37E6A">
        <w:rPr>
          <w:sz w:val="20"/>
          <w:lang w:val="en-GB"/>
        </w:rPr>
        <w:t>has</w:t>
      </w:r>
      <w:r w:rsidRPr="00D37E6A">
        <w:rPr>
          <w:spacing w:val="-4"/>
          <w:sz w:val="20"/>
          <w:lang w:val="en-GB"/>
        </w:rPr>
        <w:t xml:space="preserve"> </w:t>
      </w:r>
      <w:r w:rsidRPr="00D37E6A">
        <w:rPr>
          <w:sz w:val="20"/>
          <w:lang w:val="en-GB"/>
        </w:rPr>
        <w:t>been</w:t>
      </w:r>
      <w:r w:rsidRPr="00D37E6A">
        <w:rPr>
          <w:spacing w:val="-3"/>
          <w:sz w:val="20"/>
          <w:lang w:val="en-GB"/>
        </w:rPr>
        <w:t xml:space="preserve"> </w:t>
      </w:r>
      <w:r w:rsidRPr="00D37E6A">
        <w:rPr>
          <w:sz w:val="20"/>
          <w:lang w:val="en-GB"/>
        </w:rPr>
        <w:t>announced</w:t>
      </w:r>
      <w:r w:rsidRPr="00D37E6A">
        <w:rPr>
          <w:spacing w:val="-4"/>
          <w:sz w:val="20"/>
          <w:lang w:val="en-GB"/>
        </w:rPr>
        <w:t xml:space="preserve"> </w:t>
      </w:r>
      <w:r w:rsidRPr="00D37E6A">
        <w:rPr>
          <w:sz w:val="20"/>
          <w:lang w:val="en-GB"/>
        </w:rPr>
        <w:t>at</w:t>
      </w:r>
      <w:r w:rsidRPr="00D37E6A">
        <w:rPr>
          <w:spacing w:val="-4"/>
          <w:sz w:val="20"/>
          <w:lang w:val="en-GB"/>
        </w:rPr>
        <w:t xml:space="preserve"> </w:t>
      </w:r>
      <w:r w:rsidRPr="00D37E6A">
        <w:rPr>
          <w:sz w:val="20"/>
          <w:lang w:val="en-GB"/>
        </w:rPr>
        <w:t>the</w:t>
      </w:r>
      <w:r w:rsidRPr="00D37E6A">
        <w:rPr>
          <w:spacing w:val="-2"/>
          <w:sz w:val="20"/>
          <w:lang w:val="en-GB"/>
        </w:rPr>
        <w:t xml:space="preserve"> </w:t>
      </w:r>
      <w:r w:rsidRPr="00D37E6A">
        <w:rPr>
          <w:sz w:val="20"/>
          <w:lang w:val="en-GB"/>
        </w:rPr>
        <w:t>last</w:t>
      </w:r>
      <w:r w:rsidRPr="00D37E6A">
        <w:rPr>
          <w:spacing w:val="-3"/>
          <w:sz w:val="20"/>
          <w:lang w:val="en-GB"/>
        </w:rPr>
        <w:t xml:space="preserve"> </w:t>
      </w:r>
      <w:r w:rsidRPr="00D37E6A">
        <w:rPr>
          <w:sz w:val="20"/>
          <w:lang w:val="en-GB"/>
        </w:rPr>
        <w:t>meeting.</w:t>
      </w:r>
      <w:r w:rsidRPr="00D37E6A">
        <w:rPr>
          <w:spacing w:val="-3"/>
          <w:sz w:val="20"/>
          <w:lang w:val="en-GB"/>
        </w:rPr>
        <w:t xml:space="preserve"> </w:t>
      </w:r>
      <w:r w:rsidRPr="00D37E6A">
        <w:rPr>
          <w:sz w:val="20"/>
          <w:lang w:val="en-GB"/>
        </w:rPr>
        <w:t>This</w:t>
      </w:r>
      <w:r w:rsidRPr="00D37E6A">
        <w:rPr>
          <w:spacing w:val="-3"/>
          <w:sz w:val="20"/>
          <w:lang w:val="en-GB"/>
        </w:rPr>
        <w:t xml:space="preserve"> </w:t>
      </w:r>
      <w:r w:rsidRPr="00D37E6A">
        <w:rPr>
          <w:sz w:val="20"/>
          <w:lang w:val="en-GB"/>
        </w:rPr>
        <w:t>is</w:t>
      </w:r>
      <w:r w:rsidRPr="00D37E6A">
        <w:rPr>
          <w:spacing w:val="-4"/>
          <w:sz w:val="20"/>
          <w:lang w:val="en-GB"/>
        </w:rPr>
        <w:t xml:space="preserve"> </w:t>
      </w:r>
      <w:r w:rsidRPr="00D37E6A">
        <w:rPr>
          <w:sz w:val="20"/>
          <w:lang w:val="en-GB"/>
        </w:rPr>
        <w:t>again</w:t>
      </w:r>
      <w:r w:rsidRPr="00D37E6A">
        <w:rPr>
          <w:spacing w:val="-3"/>
          <w:sz w:val="20"/>
          <w:lang w:val="en-GB"/>
        </w:rPr>
        <w:t xml:space="preserve"> </w:t>
      </w:r>
      <w:r w:rsidRPr="00D37E6A">
        <w:rPr>
          <w:sz w:val="20"/>
          <w:lang w:val="en-GB"/>
        </w:rPr>
        <w:t>a</w:t>
      </w:r>
      <w:r w:rsidRPr="00D37E6A">
        <w:rPr>
          <w:spacing w:val="-3"/>
          <w:sz w:val="20"/>
          <w:lang w:val="en-GB"/>
        </w:rPr>
        <w:t xml:space="preserve"> </w:t>
      </w:r>
      <w:r w:rsidRPr="00D37E6A">
        <w:rPr>
          <w:sz w:val="20"/>
          <w:lang w:val="en-GB"/>
        </w:rPr>
        <w:t>topic,</w:t>
      </w:r>
      <w:r w:rsidRPr="00D37E6A">
        <w:rPr>
          <w:spacing w:val="-3"/>
          <w:sz w:val="20"/>
          <w:lang w:val="en-GB"/>
        </w:rPr>
        <w:t xml:space="preserve"> </w:t>
      </w:r>
      <w:r w:rsidRPr="00D37E6A">
        <w:rPr>
          <w:sz w:val="20"/>
          <w:lang w:val="en-GB"/>
        </w:rPr>
        <w:t>as</w:t>
      </w:r>
      <w:r w:rsidRPr="00D37E6A">
        <w:rPr>
          <w:spacing w:val="-3"/>
          <w:sz w:val="20"/>
          <w:lang w:val="en-GB"/>
        </w:rPr>
        <w:t xml:space="preserve"> </w:t>
      </w:r>
      <w:r w:rsidRPr="00D37E6A">
        <w:rPr>
          <w:sz w:val="20"/>
          <w:lang w:val="en-GB"/>
        </w:rPr>
        <w:t>the</w:t>
      </w:r>
      <w:r w:rsidRPr="00D37E6A">
        <w:rPr>
          <w:spacing w:val="-4"/>
          <w:sz w:val="20"/>
          <w:lang w:val="en-GB"/>
        </w:rPr>
        <w:t xml:space="preserve"> </w:t>
      </w:r>
      <w:r w:rsidRPr="00D37E6A">
        <w:rPr>
          <w:sz w:val="20"/>
          <w:lang w:val="en-GB"/>
        </w:rPr>
        <w:t>information</w:t>
      </w:r>
      <w:r w:rsidRPr="00D37E6A">
        <w:rPr>
          <w:spacing w:val="-3"/>
          <w:sz w:val="20"/>
          <w:lang w:val="en-GB"/>
        </w:rPr>
        <w:t xml:space="preserve"> </w:t>
      </w:r>
      <w:r w:rsidRPr="00D37E6A">
        <w:rPr>
          <w:sz w:val="20"/>
          <w:lang w:val="en-GB"/>
        </w:rPr>
        <w:t>is</w:t>
      </w:r>
      <w:r w:rsidRPr="00D37E6A">
        <w:rPr>
          <w:spacing w:val="-5"/>
          <w:sz w:val="20"/>
          <w:lang w:val="en-GB"/>
        </w:rPr>
        <w:t xml:space="preserve"> now</w:t>
      </w:r>
    </w:p>
    <w:p w14:paraId="5CB64F34" w14:textId="77777777" w:rsidR="003B6CBE" w:rsidRPr="003526C4" w:rsidRDefault="00000000">
      <w:pPr>
        <w:spacing w:before="20"/>
        <w:ind w:left="1211"/>
        <w:rPr>
          <w:spacing w:val="-2"/>
          <w:sz w:val="20"/>
          <w:lang w:val="en-GB"/>
        </w:rPr>
      </w:pPr>
      <w:r w:rsidRPr="003526C4">
        <w:rPr>
          <w:spacing w:val="-2"/>
          <w:sz w:val="20"/>
          <w:lang w:val="en-GB"/>
        </w:rPr>
        <w:t>complete.</w:t>
      </w:r>
    </w:p>
    <w:p w14:paraId="40FD13DF" w14:textId="77777777" w:rsidR="005121E6" w:rsidRPr="003526C4" w:rsidRDefault="005121E6">
      <w:pPr>
        <w:spacing w:before="20"/>
        <w:ind w:left="1211"/>
        <w:rPr>
          <w:spacing w:val="-2"/>
          <w:sz w:val="20"/>
          <w:lang w:val="en-GB"/>
        </w:rPr>
      </w:pPr>
    </w:p>
    <w:p w14:paraId="612E7A21" w14:textId="4407BEB2" w:rsidR="005121E6" w:rsidRDefault="005121E6">
      <w:pPr>
        <w:spacing w:before="20"/>
        <w:ind w:left="1211"/>
        <w:rPr>
          <w:spacing w:val="-2"/>
          <w:sz w:val="20"/>
          <w:lang w:val="en-GB"/>
        </w:rPr>
      </w:pPr>
      <w:r w:rsidRPr="005121E6">
        <w:rPr>
          <w:spacing w:val="-2"/>
          <w:sz w:val="20"/>
          <w:lang w:val="en-GB"/>
        </w:rPr>
        <w:t xml:space="preserve">The ODC raised a </w:t>
      </w:r>
      <w:r>
        <w:rPr>
          <w:spacing w:val="-2"/>
          <w:sz w:val="20"/>
          <w:lang w:val="en-GB"/>
        </w:rPr>
        <w:t>question about the date should 26</w:t>
      </w:r>
      <w:r w:rsidRPr="005121E6">
        <w:rPr>
          <w:spacing w:val="-2"/>
          <w:sz w:val="20"/>
          <w:vertAlign w:val="superscript"/>
          <w:lang w:val="en-GB"/>
        </w:rPr>
        <w:t>th</w:t>
      </w:r>
      <w:r>
        <w:rPr>
          <w:spacing w:val="-2"/>
          <w:sz w:val="20"/>
          <w:lang w:val="en-GB"/>
        </w:rPr>
        <w:t xml:space="preserve">, repair program mainly due to internship issue, the program was evaluated and I thought a week ago was the deadline but there is a different date in the document. </w:t>
      </w:r>
    </w:p>
    <w:p w14:paraId="3A639AE8" w14:textId="77777777" w:rsidR="005121E6" w:rsidRDefault="005121E6">
      <w:pPr>
        <w:spacing w:before="20"/>
        <w:ind w:left="1211"/>
        <w:rPr>
          <w:spacing w:val="-2"/>
          <w:sz w:val="20"/>
          <w:lang w:val="en-GB"/>
        </w:rPr>
      </w:pPr>
    </w:p>
    <w:p w14:paraId="7D96D6EC" w14:textId="2942D238" w:rsidR="005121E6" w:rsidRDefault="005121E6" w:rsidP="005121E6">
      <w:pPr>
        <w:spacing w:before="20"/>
        <w:ind w:left="1211"/>
        <w:rPr>
          <w:spacing w:val="-2"/>
          <w:sz w:val="20"/>
          <w:lang w:val="en-GB"/>
        </w:rPr>
      </w:pPr>
      <w:r>
        <w:rPr>
          <w:spacing w:val="-2"/>
          <w:sz w:val="20"/>
          <w:lang w:val="en-GB"/>
        </w:rPr>
        <w:t xml:space="preserve">The FB can </w:t>
      </w:r>
      <w:proofErr w:type="gramStart"/>
      <w:r>
        <w:rPr>
          <w:spacing w:val="-2"/>
          <w:sz w:val="20"/>
          <w:lang w:val="en-GB"/>
        </w:rPr>
        <w:t>look into</w:t>
      </w:r>
      <w:proofErr w:type="gramEnd"/>
      <w:r>
        <w:rPr>
          <w:spacing w:val="-2"/>
          <w:sz w:val="20"/>
          <w:lang w:val="en-GB"/>
        </w:rPr>
        <w:t xml:space="preserve"> it. </w:t>
      </w:r>
      <w:proofErr w:type="gramStart"/>
      <w:r>
        <w:rPr>
          <w:spacing w:val="-2"/>
          <w:sz w:val="20"/>
          <w:lang w:val="en-GB"/>
        </w:rPr>
        <w:t>So</w:t>
      </w:r>
      <w:proofErr w:type="gramEnd"/>
      <w:r>
        <w:rPr>
          <w:spacing w:val="-2"/>
          <w:sz w:val="20"/>
          <w:lang w:val="en-GB"/>
        </w:rPr>
        <w:t xml:space="preserve"> there was a lot of </w:t>
      </w:r>
      <w:proofErr w:type="spellStart"/>
      <w:r>
        <w:rPr>
          <w:spacing w:val="-2"/>
          <w:sz w:val="20"/>
          <w:lang w:val="en-GB"/>
        </w:rPr>
        <w:t>disscion</w:t>
      </w:r>
      <w:proofErr w:type="spellEnd"/>
      <w:r>
        <w:rPr>
          <w:spacing w:val="-2"/>
          <w:sz w:val="20"/>
          <w:lang w:val="en-GB"/>
        </w:rPr>
        <w:t xml:space="preserve"> with the department, if the moment was appropriate. We thought the switch of </w:t>
      </w:r>
      <w:proofErr w:type="spellStart"/>
      <w:r>
        <w:rPr>
          <w:spacing w:val="-2"/>
          <w:sz w:val="20"/>
          <w:lang w:val="en-GB"/>
        </w:rPr>
        <w:t>fixxus</w:t>
      </w:r>
      <w:proofErr w:type="spellEnd"/>
      <w:r>
        <w:rPr>
          <w:spacing w:val="-2"/>
          <w:sz w:val="20"/>
          <w:lang w:val="en-GB"/>
        </w:rPr>
        <w:t xml:space="preserve"> was a good moment. At the same </w:t>
      </w:r>
      <w:proofErr w:type="gramStart"/>
      <w:r>
        <w:rPr>
          <w:spacing w:val="-2"/>
          <w:sz w:val="20"/>
          <w:lang w:val="en-GB"/>
        </w:rPr>
        <w:t>time</w:t>
      </w:r>
      <w:proofErr w:type="gramEnd"/>
      <w:r>
        <w:rPr>
          <w:spacing w:val="-2"/>
          <w:sz w:val="20"/>
          <w:lang w:val="en-GB"/>
        </w:rPr>
        <w:t xml:space="preserve"> it was just by hour chair in national negation listening to the minister the VU is taking regie. </w:t>
      </w:r>
    </w:p>
    <w:p w14:paraId="7D58B498" w14:textId="77777777" w:rsidR="005121E6" w:rsidRDefault="005121E6" w:rsidP="005121E6">
      <w:pPr>
        <w:spacing w:before="20"/>
        <w:ind w:left="1211"/>
        <w:rPr>
          <w:spacing w:val="-2"/>
          <w:sz w:val="20"/>
          <w:lang w:val="en-GB"/>
        </w:rPr>
      </w:pPr>
    </w:p>
    <w:p w14:paraId="78A8B191" w14:textId="4A22DBA7" w:rsidR="005121E6" w:rsidRDefault="005121E6" w:rsidP="005121E6">
      <w:pPr>
        <w:spacing w:before="20"/>
        <w:ind w:left="1211"/>
        <w:rPr>
          <w:spacing w:val="-2"/>
          <w:sz w:val="20"/>
          <w:lang w:val="en-GB"/>
        </w:rPr>
      </w:pPr>
      <w:r>
        <w:rPr>
          <w:spacing w:val="-2"/>
          <w:sz w:val="20"/>
          <w:lang w:val="en-GB"/>
        </w:rPr>
        <w:t xml:space="preserve">The ODC there were worries in the department there are not enough </w:t>
      </w:r>
      <w:proofErr w:type="spellStart"/>
      <w:r>
        <w:rPr>
          <w:spacing w:val="-2"/>
          <w:sz w:val="20"/>
          <w:lang w:val="en-GB"/>
        </w:rPr>
        <w:t>dutch</w:t>
      </w:r>
      <w:proofErr w:type="spellEnd"/>
      <w:r>
        <w:rPr>
          <w:spacing w:val="-2"/>
          <w:sz w:val="20"/>
          <w:lang w:val="en-GB"/>
        </w:rPr>
        <w:t xml:space="preserve"> speaking teachers.</w:t>
      </w:r>
    </w:p>
    <w:p w14:paraId="6BA5D19D" w14:textId="77777777" w:rsidR="005121E6" w:rsidRDefault="005121E6" w:rsidP="005121E6">
      <w:pPr>
        <w:spacing w:before="20"/>
        <w:ind w:left="1211"/>
        <w:rPr>
          <w:spacing w:val="-2"/>
          <w:sz w:val="20"/>
          <w:lang w:val="en-GB"/>
        </w:rPr>
      </w:pPr>
    </w:p>
    <w:p w14:paraId="41310D5C" w14:textId="00896C95" w:rsidR="005121E6" w:rsidRDefault="005121E6" w:rsidP="005121E6">
      <w:pPr>
        <w:spacing w:before="20"/>
        <w:ind w:left="1211"/>
        <w:rPr>
          <w:spacing w:val="-2"/>
          <w:sz w:val="20"/>
          <w:lang w:val="en-GB"/>
        </w:rPr>
      </w:pPr>
      <w:r>
        <w:rPr>
          <w:spacing w:val="-2"/>
          <w:sz w:val="20"/>
          <w:lang w:val="en-GB"/>
        </w:rPr>
        <w:t xml:space="preserve">The FB </w:t>
      </w:r>
      <w:proofErr w:type="spellStart"/>
      <w:r>
        <w:rPr>
          <w:spacing w:val="-2"/>
          <w:sz w:val="20"/>
          <w:lang w:val="en-GB"/>
        </w:rPr>
        <w:t>weigthed</w:t>
      </w:r>
      <w:proofErr w:type="spellEnd"/>
      <w:r>
        <w:rPr>
          <w:spacing w:val="-2"/>
          <w:sz w:val="20"/>
          <w:lang w:val="en-GB"/>
        </w:rPr>
        <w:t xml:space="preserve"> the pros and cons and </w:t>
      </w:r>
      <w:proofErr w:type="spellStart"/>
      <w:r>
        <w:rPr>
          <w:spacing w:val="-2"/>
          <w:sz w:val="20"/>
          <w:lang w:val="en-GB"/>
        </w:rPr>
        <w:t>feeled</w:t>
      </w:r>
      <w:proofErr w:type="spellEnd"/>
      <w:r>
        <w:rPr>
          <w:spacing w:val="-2"/>
          <w:sz w:val="20"/>
          <w:lang w:val="en-GB"/>
        </w:rPr>
        <w:t xml:space="preserve"> this was feasible. </w:t>
      </w:r>
    </w:p>
    <w:p w14:paraId="1C531C76" w14:textId="77777777" w:rsidR="005121E6" w:rsidRDefault="005121E6" w:rsidP="005121E6">
      <w:pPr>
        <w:spacing w:before="20"/>
        <w:ind w:left="1211"/>
        <w:rPr>
          <w:spacing w:val="-2"/>
          <w:sz w:val="20"/>
          <w:lang w:val="en-GB"/>
        </w:rPr>
      </w:pPr>
    </w:p>
    <w:p w14:paraId="773329D4" w14:textId="3821960E" w:rsidR="005121E6" w:rsidRDefault="005121E6" w:rsidP="005121E6">
      <w:pPr>
        <w:spacing w:before="20"/>
        <w:ind w:left="1211"/>
        <w:rPr>
          <w:spacing w:val="-2"/>
          <w:sz w:val="20"/>
          <w:lang w:val="en-GB"/>
        </w:rPr>
      </w:pPr>
      <w:r>
        <w:rPr>
          <w:spacing w:val="-2"/>
          <w:sz w:val="20"/>
          <w:lang w:val="en-GB"/>
        </w:rPr>
        <w:t xml:space="preserve">The ODC think it’s a big operation and some </w:t>
      </w:r>
      <w:proofErr w:type="spellStart"/>
      <w:r>
        <w:rPr>
          <w:spacing w:val="-2"/>
          <w:sz w:val="20"/>
          <w:lang w:val="en-GB"/>
        </w:rPr>
        <w:t>disaplins</w:t>
      </w:r>
      <w:proofErr w:type="spellEnd"/>
      <w:r>
        <w:rPr>
          <w:spacing w:val="-2"/>
          <w:sz w:val="20"/>
          <w:lang w:val="en-GB"/>
        </w:rPr>
        <w:t xml:space="preserve"> it’s an English only staff, so it’s challenging</w:t>
      </w:r>
    </w:p>
    <w:p w14:paraId="6D961D90" w14:textId="77777777" w:rsidR="005121E6" w:rsidRDefault="005121E6" w:rsidP="005121E6">
      <w:pPr>
        <w:spacing w:before="20"/>
        <w:ind w:left="1211"/>
        <w:rPr>
          <w:spacing w:val="-2"/>
          <w:sz w:val="20"/>
          <w:lang w:val="en-GB"/>
        </w:rPr>
      </w:pPr>
    </w:p>
    <w:p w14:paraId="4E3B6820" w14:textId="111F1CC7" w:rsidR="007D19BC" w:rsidRDefault="005121E6" w:rsidP="007D19BC">
      <w:pPr>
        <w:spacing w:before="20"/>
        <w:ind w:left="1211"/>
        <w:rPr>
          <w:spacing w:val="-2"/>
          <w:sz w:val="20"/>
        </w:rPr>
      </w:pPr>
      <w:r>
        <w:rPr>
          <w:spacing w:val="-2"/>
          <w:sz w:val="20"/>
          <w:lang w:val="en-GB"/>
        </w:rPr>
        <w:t xml:space="preserve">The FB explains not all </w:t>
      </w:r>
      <w:proofErr w:type="spellStart"/>
      <w:r>
        <w:rPr>
          <w:spacing w:val="-2"/>
          <w:sz w:val="20"/>
          <w:lang w:val="en-GB"/>
        </w:rPr>
        <w:t>cources</w:t>
      </w:r>
      <w:proofErr w:type="spellEnd"/>
      <w:r>
        <w:rPr>
          <w:spacing w:val="-2"/>
          <w:sz w:val="20"/>
          <w:lang w:val="en-GB"/>
        </w:rPr>
        <w:t xml:space="preserve"> </w:t>
      </w:r>
      <w:proofErr w:type="gramStart"/>
      <w:r>
        <w:rPr>
          <w:spacing w:val="-2"/>
          <w:sz w:val="20"/>
          <w:lang w:val="en-GB"/>
        </w:rPr>
        <w:t>have to</w:t>
      </w:r>
      <w:proofErr w:type="gramEnd"/>
      <w:r>
        <w:rPr>
          <w:spacing w:val="-2"/>
          <w:sz w:val="20"/>
          <w:lang w:val="en-GB"/>
        </w:rPr>
        <w:t xml:space="preserve"> be in </w:t>
      </w:r>
      <w:proofErr w:type="spellStart"/>
      <w:r>
        <w:rPr>
          <w:spacing w:val="-2"/>
          <w:sz w:val="20"/>
          <w:lang w:val="en-GB"/>
        </w:rPr>
        <w:t>dutch</w:t>
      </w:r>
      <w:proofErr w:type="spellEnd"/>
      <w:r>
        <w:rPr>
          <w:spacing w:val="-2"/>
          <w:sz w:val="20"/>
          <w:lang w:val="en-GB"/>
        </w:rPr>
        <w:t xml:space="preserve">, one third is legally to be in English. So the first two years need to be in </w:t>
      </w:r>
      <w:proofErr w:type="spellStart"/>
      <w:r>
        <w:rPr>
          <w:spacing w:val="-2"/>
          <w:sz w:val="20"/>
          <w:lang w:val="en-GB"/>
        </w:rPr>
        <w:t>dutch</w:t>
      </w:r>
      <w:proofErr w:type="spellEnd"/>
      <w:r>
        <w:rPr>
          <w:spacing w:val="-2"/>
          <w:sz w:val="20"/>
          <w:lang w:val="en-GB"/>
        </w:rPr>
        <w:t xml:space="preserve"> and leaves very little </w:t>
      </w:r>
      <w:proofErr w:type="spellStart"/>
      <w:proofErr w:type="gramStart"/>
      <w:r>
        <w:rPr>
          <w:spacing w:val="-2"/>
          <w:sz w:val="20"/>
          <w:lang w:val="en-GB"/>
        </w:rPr>
        <w:t>room.The</w:t>
      </w:r>
      <w:proofErr w:type="spellEnd"/>
      <w:proofErr w:type="gramEnd"/>
      <w:r>
        <w:rPr>
          <w:spacing w:val="-2"/>
          <w:sz w:val="20"/>
          <w:lang w:val="en-GB"/>
        </w:rPr>
        <w:t xml:space="preserve"> FB needs </w:t>
      </w:r>
      <w:proofErr w:type="spellStart"/>
      <w:r>
        <w:rPr>
          <w:spacing w:val="-2"/>
          <w:sz w:val="20"/>
          <w:lang w:val="en-GB"/>
        </w:rPr>
        <w:t>concent</w:t>
      </w:r>
      <w:proofErr w:type="spellEnd"/>
      <w:r>
        <w:rPr>
          <w:spacing w:val="-2"/>
          <w:sz w:val="20"/>
          <w:lang w:val="en-GB"/>
        </w:rPr>
        <w:t xml:space="preserve"> of the FGOV for this. </w:t>
      </w:r>
      <w:r w:rsidR="007D19BC">
        <w:rPr>
          <w:spacing w:val="-2"/>
          <w:sz w:val="20"/>
          <w:lang w:val="en-GB"/>
        </w:rPr>
        <w:t xml:space="preserve">They need to discuss this and will get back to it. </w:t>
      </w:r>
      <w:r w:rsidR="007D19BC" w:rsidRPr="003526C4">
        <w:rPr>
          <w:spacing w:val="-2"/>
          <w:sz w:val="20"/>
        </w:rPr>
        <w:t>It will be in a later moment. Het instemmings recht verloopt via de opleiding.</w:t>
      </w:r>
    </w:p>
    <w:p w14:paraId="3AF8DE3B" w14:textId="77777777" w:rsidR="009B5C8C" w:rsidRDefault="009B5C8C" w:rsidP="007D19BC">
      <w:pPr>
        <w:spacing w:before="20"/>
        <w:ind w:left="1211"/>
        <w:rPr>
          <w:spacing w:val="-2"/>
          <w:sz w:val="20"/>
        </w:rPr>
      </w:pPr>
    </w:p>
    <w:p w14:paraId="56BB9C64" w14:textId="77777777" w:rsidR="009B5C8C" w:rsidRDefault="009B5C8C" w:rsidP="007D19BC">
      <w:pPr>
        <w:spacing w:before="20"/>
        <w:ind w:left="1211"/>
        <w:rPr>
          <w:spacing w:val="-2"/>
          <w:sz w:val="20"/>
        </w:rPr>
      </w:pPr>
    </w:p>
    <w:p w14:paraId="626BDD2F" w14:textId="77777777" w:rsidR="009B5C8C" w:rsidRPr="009B5C8C" w:rsidRDefault="009B5C8C" w:rsidP="009B5C8C">
      <w:pPr>
        <w:spacing w:before="20"/>
        <w:ind w:left="1211"/>
        <w:rPr>
          <w:spacing w:val="-2"/>
          <w:sz w:val="20"/>
          <w:lang w:val="en-GB"/>
        </w:rPr>
      </w:pPr>
      <w:r w:rsidRPr="009B5C8C">
        <w:rPr>
          <w:spacing w:val="-2"/>
          <w:sz w:val="20"/>
          <w:lang w:val="en-GB"/>
        </w:rPr>
        <w:t>The ODC raised a question regarding the program change date, specifically whether it should be the 26th. The change relates mainly to the repair program, particularly due to internship issues. The program had already been evaluated, and the ODC understood the deadline to have passed a week ago, yet a different date appears in the official document.</w:t>
      </w:r>
    </w:p>
    <w:p w14:paraId="5F114630" w14:textId="77777777" w:rsidR="009B5C8C" w:rsidRPr="009B5C8C" w:rsidRDefault="009B5C8C" w:rsidP="009B5C8C">
      <w:pPr>
        <w:spacing w:before="20"/>
        <w:ind w:left="1211"/>
        <w:rPr>
          <w:spacing w:val="-2"/>
          <w:sz w:val="20"/>
          <w:lang w:val="en-GB"/>
        </w:rPr>
      </w:pPr>
    </w:p>
    <w:p w14:paraId="34BE91C7" w14:textId="09B6471F" w:rsidR="009B5C8C" w:rsidRPr="009B5C8C" w:rsidRDefault="009B5C8C" w:rsidP="009B5C8C">
      <w:pPr>
        <w:spacing w:before="20"/>
        <w:ind w:left="1211"/>
        <w:rPr>
          <w:spacing w:val="-2"/>
          <w:sz w:val="20"/>
          <w:lang w:val="en-GB"/>
        </w:rPr>
      </w:pPr>
      <w:r w:rsidRPr="009B5C8C">
        <w:rPr>
          <w:spacing w:val="-2"/>
          <w:sz w:val="20"/>
          <w:lang w:val="en-GB"/>
        </w:rPr>
        <w:t xml:space="preserve">The FB responds that they will </w:t>
      </w:r>
      <w:r w:rsidRPr="009B5C8C">
        <w:rPr>
          <w:spacing w:val="-2"/>
          <w:sz w:val="20"/>
          <w:lang w:val="en-GB"/>
        </w:rPr>
        <w:t>investigate</w:t>
      </w:r>
      <w:r w:rsidRPr="009B5C8C">
        <w:rPr>
          <w:spacing w:val="-2"/>
          <w:sz w:val="20"/>
          <w:lang w:val="en-GB"/>
        </w:rPr>
        <w:t xml:space="preserve"> this. They note there was considerable discussion with the department about the timing, and it was considered appropriate to implement the change alongside the switch to </w:t>
      </w:r>
      <w:proofErr w:type="spellStart"/>
      <w:r w:rsidRPr="009B5C8C">
        <w:rPr>
          <w:spacing w:val="-2"/>
          <w:sz w:val="20"/>
          <w:lang w:val="en-GB"/>
        </w:rPr>
        <w:t>fix</w:t>
      </w:r>
      <w:r>
        <w:rPr>
          <w:spacing w:val="-2"/>
          <w:sz w:val="20"/>
          <w:lang w:val="en-GB"/>
        </w:rPr>
        <w:t>x</w:t>
      </w:r>
      <w:r w:rsidRPr="009B5C8C">
        <w:rPr>
          <w:spacing w:val="-2"/>
          <w:sz w:val="20"/>
          <w:lang w:val="en-GB"/>
        </w:rPr>
        <w:t>us</w:t>
      </w:r>
      <w:proofErr w:type="spellEnd"/>
      <w:r w:rsidRPr="009B5C8C">
        <w:rPr>
          <w:spacing w:val="-2"/>
          <w:sz w:val="20"/>
          <w:lang w:val="en-GB"/>
        </w:rPr>
        <w:t>. Simultaneously, during national negotiations, the VU</w:t>
      </w:r>
      <w:r>
        <w:rPr>
          <w:spacing w:val="-2"/>
          <w:sz w:val="20"/>
          <w:lang w:val="en-GB"/>
        </w:rPr>
        <w:t xml:space="preserve"> </w:t>
      </w:r>
      <w:r w:rsidRPr="009B5C8C">
        <w:rPr>
          <w:spacing w:val="-2"/>
          <w:sz w:val="20"/>
          <w:lang w:val="en-GB"/>
        </w:rPr>
        <w:t>expressed to the minister that it is taking initiative.</w:t>
      </w:r>
    </w:p>
    <w:p w14:paraId="0DEB602E" w14:textId="77777777" w:rsidR="009B5C8C" w:rsidRPr="009B5C8C" w:rsidRDefault="009B5C8C" w:rsidP="009B5C8C">
      <w:pPr>
        <w:spacing w:before="20"/>
        <w:ind w:left="1211"/>
        <w:rPr>
          <w:spacing w:val="-2"/>
          <w:sz w:val="20"/>
          <w:lang w:val="en-GB"/>
        </w:rPr>
      </w:pPr>
    </w:p>
    <w:p w14:paraId="67349E33" w14:textId="68840177" w:rsidR="009B5C8C" w:rsidRPr="009B5C8C" w:rsidRDefault="009B5C8C" w:rsidP="009B5C8C">
      <w:pPr>
        <w:spacing w:before="20"/>
        <w:ind w:left="1211"/>
        <w:rPr>
          <w:spacing w:val="-2"/>
          <w:sz w:val="20"/>
          <w:lang w:val="en-GB"/>
        </w:rPr>
      </w:pPr>
      <w:r w:rsidRPr="009B5C8C">
        <w:rPr>
          <w:spacing w:val="-2"/>
          <w:sz w:val="20"/>
          <w:lang w:val="en-GB"/>
        </w:rPr>
        <w:t xml:space="preserve">The ODC expressed </w:t>
      </w:r>
      <w:r>
        <w:rPr>
          <w:spacing w:val="-2"/>
          <w:sz w:val="20"/>
          <w:lang w:val="en-GB"/>
        </w:rPr>
        <w:t xml:space="preserve">their </w:t>
      </w:r>
      <w:r w:rsidRPr="009B5C8C">
        <w:rPr>
          <w:spacing w:val="-2"/>
          <w:sz w:val="20"/>
          <w:lang w:val="en-GB"/>
        </w:rPr>
        <w:t>concerns within the department regarding a shortage of Dutch-speaking lecturers.</w:t>
      </w:r>
      <w:r>
        <w:rPr>
          <w:spacing w:val="-2"/>
          <w:sz w:val="20"/>
          <w:lang w:val="en-GB"/>
        </w:rPr>
        <w:t xml:space="preserve"> And</w:t>
      </w:r>
      <w:r w:rsidRPr="009B5C8C">
        <w:rPr>
          <w:spacing w:val="-2"/>
          <w:sz w:val="20"/>
          <w:lang w:val="en-GB"/>
        </w:rPr>
        <w:t xml:space="preserve"> points out that the operation is significant, and in some disciplines, the staff is English-speaking only, which presents challenges.</w:t>
      </w:r>
    </w:p>
    <w:p w14:paraId="19D572DF" w14:textId="68A5F2FA" w:rsidR="009B5C8C" w:rsidRPr="009B5C8C" w:rsidRDefault="009B5C8C" w:rsidP="009B5C8C">
      <w:pPr>
        <w:spacing w:before="20"/>
        <w:ind w:left="1211"/>
        <w:rPr>
          <w:spacing w:val="-2"/>
          <w:sz w:val="20"/>
          <w:lang w:val="en-GB"/>
        </w:rPr>
      </w:pPr>
    </w:p>
    <w:p w14:paraId="2CA4844B" w14:textId="77777777" w:rsidR="009B5C8C" w:rsidRPr="009B5C8C" w:rsidRDefault="009B5C8C" w:rsidP="009B5C8C">
      <w:pPr>
        <w:spacing w:before="20"/>
        <w:ind w:left="1211"/>
        <w:rPr>
          <w:spacing w:val="-2"/>
          <w:sz w:val="20"/>
          <w:lang w:val="en-GB"/>
        </w:rPr>
      </w:pPr>
    </w:p>
    <w:p w14:paraId="5882EB16" w14:textId="483D2CF1" w:rsidR="009B5C8C" w:rsidRPr="009B5C8C" w:rsidRDefault="009B5C8C" w:rsidP="009B5C8C">
      <w:pPr>
        <w:spacing w:before="20"/>
        <w:ind w:left="1211"/>
        <w:rPr>
          <w:spacing w:val="-2"/>
          <w:sz w:val="20"/>
          <w:lang w:val="en-GB"/>
        </w:rPr>
      </w:pPr>
      <w:r w:rsidRPr="009B5C8C">
        <w:rPr>
          <w:spacing w:val="-2"/>
          <w:sz w:val="20"/>
          <w:lang w:val="en-GB"/>
        </w:rPr>
        <w:t>The FB replies that they weighed the pros and cons and concluded the change was feasible.</w:t>
      </w:r>
    </w:p>
    <w:p w14:paraId="18E2D577" w14:textId="5A914F65" w:rsidR="009B5C8C" w:rsidRPr="009B5C8C" w:rsidRDefault="009B5C8C" w:rsidP="009B5C8C">
      <w:pPr>
        <w:spacing w:before="20"/>
        <w:ind w:left="1211"/>
        <w:rPr>
          <w:spacing w:val="-2"/>
          <w:sz w:val="20"/>
          <w:lang w:val="en-GB"/>
        </w:rPr>
      </w:pPr>
      <w:r w:rsidRPr="009B5C8C">
        <w:rPr>
          <w:spacing w:val="-2"/>
          <w:sz w:val="20"/>
          <w:lang w:val="en-GB"/>
        </w:rPr>
        <w:t>Th</w:t>
      </w:r>
      <w:r>
        <w:rPr>
          <w:spacing w:val="-2"/>
          <w:sz w:val="20"/>
          <w:lang w:val="en-GB"/>
        </w:rPr>
        <w:t xml:space="preserve">ey further </w:t>
      </w:r>
      <w:r w:rsidRPr="009B5C8C">
        <w:rPr>
          <w:spacing w:val="-2"/>
          <w:sz w:val="20"/>
          <w:lang w:val="en-GB"/>
        </w:rPr>
        <w:t>clarif</w:t>
      </w:r>
      <w:r>
        <w:rPr>
          <w:spacing w:val="-2"/>
          <w:sz w:val="20"/>
          <w:lang w:val="en-GB"/>
        </w:rPr>
        <w:t>y</w:t>
      </w:r>
      <w:r w:rsidRPr="009B5C8C">
        <w:rPr>
          <w:spacing w:val="-2"/>
          <w:sz w:val="20"/>
          <w:lang w:val="en-GB"/>
        </w:rPr>
        <w:t xml:space="preserve"> that not all courses need to be in Dutch. Legally, one-third of the courses may be in English. However, this means that the first two years must largely be taught in Dutch, leaving little flexibility. The FB notes that consent from the FGOV is required and that this discussion will be continued at a later stage. The formal</w:t>
      </w:r>
      <w:r w:rsidR="00BC3424">
        <w:rPr>
          <w:spacing w:val="-2"/>
          <w:sz w:val="20"/>
          <w:lang w:val="en-GB"/>
        </w:rPr>
        <w:t xml:space="preserve"> </w:t>
      </w:r>
      <w:r w:rsidR="00BC3424" w:rsidRPr="009B5C8C">
        <w:rPr>
          <w:spacing w:val="-2"/>
          <w:sz w:val="20"/>
          <w:lang w:val="en-GB"/>
        </w:rPr>
        <w:t>right of consent</w:t>
      </w:r>
      <w:r w:rsidRPr="009B5C8C">
        <w:rPr>
          <w:spacing w:val="-2"/>
          <w:sz w:val="20"/>
          <w:lang w:val="en-GB"/>
        </w:rPr>
        <w:t xml:space="preserve"> (</w:t>
      </w:r>
      <w:proofErr w:type="spellStart"/>
      <w:r w:rsidR="00BC3424" w:rsidRPr="009B5C8C">
        <w:rPr>
          <w:spacing w:val="-2"/>
          <w:sz w:val="20"/>
          <w:lang w:val="en-GB"/>
        </w:rPr>
        <w:t>instemmingsrecht</w:t>
      </w:r>
      <w:proofErr w:type="spellEnd"/>
      <w:r w:rsidRPr="009B5C8C">
        <w:rPr>
          <w:spacing w:val="-2"/>
          <w:sz w:val="20"/>
          <w:lang w:val="en-GB"/>
        </w:rPr>
        <w:t>) runs through the program level.</w:t>
      </w:r>
    </w:p>
    <w:p w14:paraId="5909740D" w14:textId="77777777" w:rsidR="003B6CBE" w:rsidRPr="009B5C8C" w:rsidRDefault="003B6CBE">
      <w:pPr>
        <w:spacing w:before="38"/>
        <w:rPr>
          <w:sz w:val="20"/>
          <w:lang w:val="en-GB"/>
        </w:rPr>
      </w:pPr>
    </w:p>
    <w:p w14:paraId="26E7918F" w14:textId="77777777" w:rsidR="009B5C8C" w:rsidRPr="009B5C8C" w:rsidRDefault="009B5C8C">
      <w:pPr>
        <w:spacing w:before="38"/>
        <w:rPr>
          <w:sz w:val="20"/>
          <w:lang w:val="en-GB"/>
        </w:rPr>
      </w:pPr>
    </w:p>
    <w:p w14:paraId="5AB601B8" w14:textId="77777777" w:rsidR="003B6CBE" w:rsidRDefault="00000000">
      <w:pPr>
        <w:pStyle w:val="Heading1"/>
        <w:numPr>
          <w:ilvl w:val="0"/>
          <w:numId w:val="1"/>
        </w:numPr>
        <w:tabs>
          <w:tab w:val="left" w:pos="860"/>
        </w:tabs>
        <w:ind w:left="860" w:hanging="358"/>
      </w:pPr>
      <w:r>
        <w:lastRenderedPageBreak/>
        <w:t>Bedrijfsvoering</w:t>
      </w:r>
      <w:r>
        <w:rPr>
          <w:spacing w:val="-12"/>
        </w:rPr>
        <w:t xml:space="preserve"> </w:t>
      </w:r>
      <w:r>
        <w:t>/</w:t>
      </w:r>
      <w:r>
        <w:rPr>
          <w:spacing w:val="-11"/>
        </w:rPr>
        <w:t xml:space="preserve"> </w:t>
      </w:r>
      <w:r>
        <w:t>Business</w:t>
      </w:r>
      <w:r>
        <w:rPr>
          <w:spacing w:val="-10"/>
        </w:rPr>
        <w:t xml:space="preserve"> </w:t>
      </w:r>
      <w:r>
        <w:rPr>
          <w:spacing w:val="-2"/>
        </w:rPr>
        <w:t>operations</w:t>
      </w:r>
    </w:p>
    <w:p w14:paraId="136CD85F" w14:textId="77777777" w:rsidR="003B6CBE" w:rsidRPr="00D37E6A" w:rsidRDefault="00000000">
      <w:pPr>
        <w:pStyle w:val="ListParagraph"/>
        <w:numPr>
          <w:ilvl w:val="1"/>
          <w:numId w:val="1"/>
        </w:numPr>
        <w:tabs>
          <w:tab w:val="left" w:pos="1210"/>
        </w:tabs>
        <w:spacing w:before="21"/>
        <w:ind w:left="1210" w:hanging="359"/>
        <w:rPr>
          <w:b/>
          <w:sz w:val="20"/>
          <w:lang w:val="en-GB"/>
        </w:rPr>
      </w:pPr>
      <w:r w:rsidRPr="00D37E6A">
        <w:rPr>
          <w:b/>
          <w:sz w:val="20"/>
          <w:lang w:val="en-GB"/>
        </w:rPr>
        <w:t>Housing</w:t>
      </w:r>
      <w:r w:rsidRPr="00D37E6A">
        <w:rPr>
          <w:b/>
          <w:spacing w:val="-3"/>
          <w:sz w:val="20"/>
          <w:lang w:val="en-GB"/>
        </w:rPr>
        <w:t xml:space="preserve"> </w:t>
      </w:r>
      <w:r w:rsidRPr="00D37E6A">
        <w:rPr>
          <w:b/>
          <w:sz w:val="20"/>
          <w:lang w:val="en-GB"/>
        </w:rPr>
        <w:t>(only</w:t>
      </w:r>
      <w:r w:rsidRPr="00D37E6A">
        <w:rPr>
          <w:b/>
          <w:spacing w:val="-6"/>
          <w:sz w:val="20"/>
          <w:lang w:val="en-GB"/>
        </w:rPr>
        <w:t xml:space="preserve"> </w:t>
      </w:r>
      <w:r w:rsidRPr="00D37E6A">
        <w:rPr>
          <w:b/>
          <w:sz w:val="20"/>
          <w:lang w:val="en-GB"/>
        </w:rPr>
        <w:t>when</w:t>
      </w:r>
      <w:r w:rsidRPr="00D37E6A">
        <w:rPr>
          <w:b/>
          <w:spacing w:val="-3"/>
          <w:sz w:val="20"/>
          <w:lang w:val="en-GB"/>
        </w:rPr>
        <w:t xml:space="preserve"> </w:t>
      </w:r>
      <w:r w:rsidRPr="00D37E6A">
        <w:rPr>
          <w:b/>
          <w:sz w:val="20"/>
          <w:lang w:val="en-GB"/>
        </w:rPr>
        <w:t>there</w:t>
      </w:r>
      <w:r w:rsidRPr="00D37E6A">
        <w:rPr>
          <w:b/>
          <w:spacing w:val="-3"/>
          <w:sz w:val="20"/>
          <w:lang w:val="en-GB"/>
        </w:rPr>
        <w:t xml:space="preserve"> </w:t>
      </w:r>
      <w:r w:rsidRPr="00D37E6A">
        <w:rPr>
          <w:b/>
          <w:sz w:val="20"/>
          <w:lang w:val="en-GB"/>
        </w:rPr>
        <w:t>are</w:t>
      </w:r>
      <w:r w:rsidRPr="00D37E6A">
        <w:rPr>
          <w:b/>
          <w:spacing w:val="-2"/>
          <w:sz w:val="20"/>
          <w:lang w:val="en-GB"/>
        </w:rPr>
        <w:t xml:space="preserve"> updates)</w:t>
      </w:r>
    </w:p>
    <w:p w14:paraId="51B576E6" w14:textId="77777777" w:rsidR="003B6CBE" w:rsidRPr="003526C4" w:rsidRDefault="00000000">
      <w:pPr>
        <w:spacing w:before="19"/>
        <w:ind w:left="1558"/>
        <w:rPr>
          <w:spacing w:val="-5"/>
          <w:sz w:val="20"/>
          <w:lang w:val="en-GB"/>
        </w:rPr>
      </w:pPr>
      <w:proofErr w:type="spellStart"/>
      <w:r w:rsidRPr="003526C4">
        <w:rPr>
          <w:sz w:val="20"/>
          <w:lang w:val="en-GB"/>
        </w:rPr>
        <w:t>Mondelinge</w:t>
      </w:r>
      <w:proofErr w:type="spellEnd"/>
      <w:r w:rsidRPr="003526C4">
        <w:rPr>
          <w:spacing w:val="-4"/>
          <w:sz w:val="20"/>
          <w:lang w:val="en-GB"/>
        </w:rPr>
        <w:t xml:space="preserve"> </w:t>
      </w:r>
      <w:r w:rsidRPr="003526C4">
        <w:rPr>
          <w:sz w:val="20"/>
          <w:lang w:val="en-GB"/>
        </w:rPr>
        <w:t>update</w:t>
      </w:r>
      <w:r w:rsidRPr="003526C4">
        <w:rPr>
          <w:spacing w:val="-4"/>
          <w:sz w:val="20"/>
          <w:lang w:val="en-GB"/>
        </w:rPr>
        <w:t xml:space="preserve"> </w:t>
      </w:r>
      <w:r w:rsidRPr="003526C4">
        <w:rPr>
          <w:spacing w:val="-5"/>
          <w:sz w:val="20"/>
          <w:lang w:val="en-GB"/>
        </w:rPr>
        <w:t>FB</w:t>
      </w:r>
    </w:p>
    <w:p w14:paraId="34B7C49D" w14:textId="77777777" w:rsidR="007D19BC" w:rsidRPr="003526C4" w:rsidRDefault="007D19BC">
      <w:pPr>
        <w:spacing w:before="19"/>
        <w:ind w:left="1558"/>
        <w:rPr>
          <w:spacing w:val="-5"/>
          <w:sz w:val="20"/>
          <w:lang w:val="en-GB"/>
        </w:rPr>
      </w:pPr>
    </w:p>
    <w:p w14:paraId="4D5B9BDD" w14:textId="51F7F6D8" w:rsidR="00F17011" w:rsidRPr="007D19BC" w:rsidRDefault="007D19BC">
      <w:pPr>
        <w:spacing w:before="19"/>
        <w:ind w:left="1558"/>
        <w:rPr>
          <w:sz w:val="20"/>
          <w:lang w:val="en-GB"/>
        </w:rPr>
      </w:pPr>
      <w:r w:rsidRPr="007D19BC">
        <w:rPr>
          <w:spacing w:val="-5"/>
          <w:sz w:val="20"/>
          <w:lang w:val="en-GB"/>
        </w:rPr>
        <w:t>No update</w:t>
      </w:r>
      <w:r w:rsidR="00BC3424">
        <w:rPr>
          <w:spacing w:val="-5"/>
          <w:sz w:val="20"/>
          <w:lang w:val="en-GB"/>
        </w:rPr>
        <w:t>,</w:t>
      </w:r>
      <w:r w:rsidRPr="007D19BC">
        <w:rPr>
          <w:spacing w:val="-5"/>
          <w:sz w:val="20"/>
          <w:lang w:val="en-GB"/>
        </w:rPr>
        <w:t xml:space="preserve"> the VO b</w:t>
      </w:r>
      <w:r>
        <w:rPr>
          <w:spacing w:val="-5"/>
          <w:sz w:val="20"/>
          <w:lang w:val="en-GB"/>
        </w:rPr>
        <w:t xml:space="preserve">uilding is almost </w:t>
      </w:r>
      <w:r w:rsidR="00BC3424">
        <w:rPr>
          <w:spacing w:val="-5"/>
          <w:sz w:val="20"/>
          <w:lang w:val="en-GB"/>
        </w:rPr>
        <w:t>finished,</w:t>
      </w:r>
      <w:r>
        <w:rPr>
          <w:spacing w:val="-5"/>
          <w:sz w:val="20"/>
          <w:lang w:val="en-GB"/>
        </w:rPr>
        <w:t xml:space="preserve"> and </w:t>
      </w:r>
      <w:r w:rsidR="00BC3424">
        <w:rPr>
          <w:spacing w:val="-5"/>
          <w:sz w:val="20"/>
          <w:lang w:val="en-GB"/>
        </w:rPr>
        <w:t xml:space="preserve">they are </w:t>
      </w:r>
      <w:r>
        <w:rPr>
          <w:spacing w:val="-5"/>
          <w:sz w:val="20"/>
          <w:lang w:val="en-GB"/>
        </w:rPr>
        <w:t>working on the renovation of the WN-building.</w:t>
      </w:r>
      <w:r w:rsidR="00BC3424">
        <w:rPr>
          <w:spacing w:val="-5"/>
          <w:sz w:val="20"/>
          <w:lang w:val="en-GB"/>
        </w:rPr>
        <w:t xml:space="preserve"> </w:t>
      </w:r>
      <w:r>
        <w:rPr>
          <w:spacing w:val="-5"/>
          <w:sz w:val="20"/>
          <w:lang w:val="en-GB"/>
        </w:rPr>
        <w:t xml:space="preserve">FCO is working on </w:t>
      </w:r>
      <w:r w:rsidR="00BC3424">
        <w:rPr>
          <w:spacing w:val="-5"/>
          <w:sz w:val="20"/>
          <w:lang w:val="en-GB"/>
        </w:rPr>
        <w:t xml:space="preserve">a </w:t>
      </w:r>
      <w:r>
        <w:rPr>
          <w:spacing w:val="-5"/>
          <w:sz w:val="20"/>
          <w:lang w:val="en-GB"/>
        </w:rPr>
        <w:t xml:space="preserve">campus </w:t>
      </w:r>
      <w:r w:rsidR="00BC3424">
        <w:rPr>
          <w:spacing w:val="-5"/>
          <w:sz w:val="20"/>
          <w:lang w:val="en-GB"/>
        </w:rPr>
        <w:t xml:space="preserve">wide </w:t>
      </w:r>
      <w:r>
        <w:rPr>
          <w:spacing w:val="-5"/>
          <w:sz w:val="20"/>
          <w:lang w:val="en-GB"/>
        </w:rPr>
        <w:t xml:space="preserve">plan to see how </w:t>
      </w:r>
      <w:r w:rsidR="00BC3424">
        <w:rPr>
          <w:spacing w:val="-5"/>
          <w:sz w:val="20"/>
          <w:lang w:val="en-GB"/>
        </w:rPr>
        <w:t>they</w:t>
      </w:r>
      <w:r>
        <w:rPr>
          <w:spacing w:val="-5"/>
          <w:sz w:val="20"/>
          <w:lang w:val="en-GB"/>
        </w:rPr>
        <w:t xml:space="preserve"> can </w:t>
      </w:r>
      <w:r w:rsidR="00BC3424">
        <w:rPr>
          <w:spacing w:val="-5"/>
          <w:sz w:val="20"/>
          <w:lang w:val="en-GB"/>
        </w:rPr>
        <w:t>reorganise</w:t>
      </w:r>
      <w:r>
        <w:rPr>
          <w:spacing w:val="-5"/>
          <w:sz w:val="20"/>
          <w:lang w:val="en-GB"/>
        </w:rPr>
        <w:t xml:space="preserve"> everything</w:t>
      </w:r>
      <w:r w:rsidR="00BC3424">
        <w:rPr>
          <w:spacing w:val="-5"/>
          <w:sz w:val="20"/>
          <w:lang w:val="en-GB"/>
        </w:rPr>
        <w:t xml:space="preserve"> more efficiently. </w:t>
      </w:r>
    </w:p>
    <w:p w14:paraId="399F2CD9" w14:textId="77777777" w:rsidR="003B6CBE" w:rsidRPr="007D19BC" w:rsidRDefault="003B6CBE">
      <w:pPr>
        <w:spacing w:before="60"/>
        <w:rPr>
          <w:sz w:val="20"/>
          <w:lang w:val="en-GB"/>
        </w:rPr>
      </w:pPr>
    </w:p>
    <w:p w14:paraId="2A884BC3" w14:textId="77777777" w:rsidR="003B6CBE" w:rsidRDefault="00000000">
      <w:pPr>
        <w:pStyle w:val="Heading1"/>
        <w:numPr>
          <w:ilvl w:val="0"/>
          <w:numId w:val="1"/>
        </w:numPr>
        <w:tabs>
          <w:tab w:val="left" w:pos="860"/>
        </w:tabs>
        <w:ind w:left="860" w:hanging="358"/>
      </w:pPr>
      <w:r>
        <w:t>Onderzoek</w:t>
      </w:r>
      <w:r>
        <w:rPr>
          <w:spacing w:val="-9"/>
        </w:rPr>
        <w:t xml:space="preserve"> </w:t>
      </w:r>
      <w:r>
        <w:t>/</w:t>
      </w:r>
      <w:r>
        <w:rPr>
          <w:spacing w:val="-6"/>
        </w:rPr>
        <w:t xml:space="preserve"> </w:t>
      </w:r>
      <w:r>
        <w:rPr>
          <w:spacing w:val="-2"/>
        </w:rPr>
        <w:t>Research</w:t>
      </w:r>
    </w:p>
    <w:p w14:paraId="49CF43E4" w14:textId="77777777" w:rsidR="003B6CBE" w:rsidRDefault="00000000">
      <w:pPr>
        <w:pStyle w:val="BodyText"/>
        <w:spacing w:before="20"/>
        <w:ind w:left="851"/>
      </w:pPr>
      <w:r>
        <w:rPr>
          <w:spacing w:val="-5"/>
        </w:rPr>
        <w:t>5.1</w:t>
      </w:r>
    </w:p>
    <w:p w14:paraId="2F6C69AE" w14:textId="77777777" w:rsidR="003B6CBE" w:rsidRDefault="003B6CBE">
      <w:pPr>
        <w:spacing w:before="2"/>
        <w:rPr>
          <w:b/>
          <w:sz w:val="20"/>
        </w:rPr>
      </w:pPr>
    </w:p>
    <w:p w14:paraId="6D1F089B" w14:textId="77777777" w:rsidR="003B6CBE" w:rsidRDefault="00000000">
      <w:pPr>
        <w:pStyle w:val="Heading1"/>
        <w:numPr>
          <w:ilvl w:val="0"/>
          <w:numId w:val="1"/>
        </w:numPr>
        <w:tabs>
          <w:tab w:val="left" w:pos="860"/>
        </w:tabs>
        <w:ind w:left="860" w:hanging="358"/>
      </w:pPr>
      <w:r>
        <w:t>Valorisatie</w:t>
      </w:r>
      <w:r>
        <w:rPr>
          <w:spacing w:val="-9"/>
        </w:rPr>
        <w:t xml:space="preserve"> </w:t>
      </w:r>
      <w:r>
        <w:t>/</w:t>
      </w:r>
      <w:r>
        <w:rPr>
          <w:spacing w:val="-5"/>
        </w:rPr>
        <w:t xml:space="preserve"> </w:t>
      </w:r>
      <w:r>
        <w:rPr>
          <w:spacing w:val="-2"/>
        </w:rPr>
        <w:t>Valorization</w:t>
      </w:r>
    </w:p>
    <w:p w14:paraId="5A9A1EB0" w14:textId="66679C6C" w:rsidR="003B6CBE" w:rsidRDefault="00000000">
      <w:pPr>
        <w:pStyle w:val="BodyText"/>
        <w:spacing w:before="19"/>
        <w:ind w:left="862"/>
      </w:pPr>
      <w:r>
        <w:rPr>
          <w:spacing w:val="-5"/>
        </w:rPr>
        <w:t>6.1</w:t>
      </w:r>
      <w:r w:rsidR="00F17011">
        <w:rPr>
          <w:spacing w:val="-5"/>
        </w:rPr>
        <w:t xml:space="preserve"> </w:t>
      </w:r>
    </w:p>
    <w:p w14:paraId="659833DB" w14:textId="77777777" w:rsidR="003B6CBE" w:rsidRDefault="003B6CBE">
      <w:pPr>
        <w:spacing w:before="61"/>
        <w:rPr>
          <w:b/>
          <w:sz w:val="20"/>
        </w:rPr>
      </w:pPr>
    </w:p>
    <w:p w14:paraId="1B0A444F" w14:textId="77777777" w:rsidR="003B6CBE" w:rsidRDefault="00000000">
      <w:pPr>
        <w:pStyle w:val="Heading1"/>
        <w:numPr>
          <w:ilvl w:val="0"/>
          <w:numId w:val="1"/>
        </w:numPr>
        <w:tabs>
          <w:tab w:val="left" w:pos="860"/>
        </w:tabs>
        <w:spacing w:before="1"/>
        <w:ind w:left="860" w:hanging="358"/>
      </w:pPr>
      <w:r>
        <w:t>Notulen</w:t>
      </w:r>
      <w:r>
        <w:rPr>
          <w:spacing w:val="-7"/>
        </w:rPr>
        <w:t xml:space="preserve"> </w:t>
      </w:r>
      <w:r>
        <w:t>/</w:t>
      </w:r>
      <w:r>
        <w:rPr>
          <w:spacing w:val="-5"/>
        </w:rPr>
        <w:t xml:space="preserve"> </w:t>
      </w:r>
      <w:r>
        <w:rPr>
          <w:spacing w:val="-2"/>
        </w:rPr>
        <w:t>Minutes</w:t>
      </w:r>
    </w:p>
    <w:p w14:paraId="73EB45D1" w14:textId="77777777" w:rsidR="003B6CBE" w:rsidRPr="00D37E6A" w:rsidRDefault="00000000">
      <w:pPr>
        <w:pStyle w:val="ListParagraph"/>
        <w:numPr>
          <w:ilvl w:val="1"/>
          <w:numId w:val="1"/>
        </w:numPr>
        <w:tabs>
          <w:tab w:val="left" w:pos="1210"/>
          <w:tab w:val="left" w:pos="6514"/>
        </w:tabs>
        <w:spacing w:before="20"/>
        <w:ind w:left="1210" w:hanging="359"/>
        <w:rPr>
          <w:b/>
          <w:sz w:val="20"/>
          <w:lang w:val="en-GB"/>
        </w:rPr>
      </w:pPr>
      <w:r w:rsidRPr="00D37E6A">
        <w:rPr>
          <w:b/>
          <w:sz w:val="20"/>
          <w:lang w:val="en-GB"/>
        </w:rPr>
        <w:t>Draft</w:t>
      </w:r>
      <w:r w:rsidRPr="00D37E6A">
        <w:rPr>
          <w:b/>
          <w:spacing w:val="-4"/>
          <w:sz w:val="20"/>
          <w:lang w:val="en-GB"/>
        </w:rPr>
        <w:t xml:space="preserve"> </w:t>
      </w:r>
      <w:r w:rsidRPr="00D37E6A">
        <w:rPr>
          <w:b/>
          <w:sz w:val="20"/>
          <w:lang w:val="en-GB"/>
        </w:rPr>
        <w:t>minutes</w:t>
      </w:r>
      <w:r w:rsidRPr="00D37E6A">
        <w:rPr>
          <w:b/>
          <w:spacing w:val="-5"/>
          <w:sz w:val="20"/>
          <w:lang w:val="en-GB"/>
        </w:rPr>
        <w:t xml:space="preserve"> </w:t>
      </w:r>
      <w:r w:rsidRPr="00D37E6A">
        <w:rPr>
          <w:b/>
          <w:sz w:val="20"/>
          <w:lang w:val="en-GB"/>
        </w:rPr>
        <w:t>FGOV</w:t>
      </w:r>
      <w:r w:rsidRPr="00D37E6A">
        <w:rPr>
          <w:b/>
          <w:spacing w:val="-4"/>
          <w:sz w:val="20"/>
          <w:lang w:val="en-GB"/>
        </w:rPr>
        <w:t xml:space="preserve"> </w:t>
      </w:r>
      <w:r w:rsidRPr="00D37E6A">
        <w:rPr>
          <w:b/>
          <w:sz w:val="20"/>
          <w:lang w:val="en-GB"/>
        </w:rPr>
        <w:t>17</w:t>
      </w:r>
      <w:r w:rsidRPr="00D37E6A">
        <w:rPr>
          <w:b/>
          <w:spacing w:val="-4"/>
          <w:sz w:val="20"/>
          <w:lang w:val="en-GB"/>
        </w:rPr>
        <w:t xml:space="preserve"> </w:t>
      </w:r>
      <w:proofErr w:type="spellStart"/>
      <w:r w:rsidRPr="00D37E6A">
        <w:rPr>
          <w:b/>
          <w:spacing w:val="-4"/>
          <w:sz w:val="20"/>
          <w:lang w:val="en-GB"/>
        </w:rPr>
        <w:t>april</w:t>
      </w:r>
      <w:proofErr w:type="spellEnd"/>
      <w:r w:rsidRPr="00D37E6A">
        <w:rPr>
          <w:b/>
          <w:sz w:val="20"/>
          <w:lang w:val="en-GB"/>
        </w:rPr>
        <w:tab/>
        <w:t>Attachment</w:t>
      </w:r>
      <w:r w:rsidRPr="00D37E6A">
        <w:rPr>
          <w:b/>
          <w:spacing w:val="-9"/>
          <w:sz w:val="20"/>
          <w:lang w:val="en-GB"/>
        </w:rPr>
        <w:t xml:space="preserve"> </w:t>
      </w:r>
      <w:r w:rsidRPr="00D37E6A">
        <w:rPr>
          <w:b/>
          <w:sz w:val="20"/>
          <w:lang w:val="en-GB"/>
        </w:rPr>
        <w:t>Concept</w:t>
      </w:r>
      <w:r w:rsidRPr="00D37E6A">
        <w:rPr>
          <w:b/>
          <w:spacing w:val="-10"/>
          <w:sz w:val="20"/>
          <w:lang w:val="en-GB"/>
        </w:rPr>
        <w:t xml:space="preserve"> </w:t>
      </w:r>
      <w:proofErr w:type="spellStart"/>
      <w:r w:rsidRPr="00D37E6A">
        <w:rPr>
          <w:b/>
          <w:spacing w:val="-2"/>
          <w:sz w:val="20"/>
          <w:lang w:val="en-GB"/>
        </w:rPr>
        <w:t>notulen</w:t>
      </w:r>
      <w:proofErr w:type="spellEnd"/>
    </w:p>
    <w:p w14:paraId="23E248D5" w14:textId="77777777" w:rsidR="003B6CBE" w:rsidRPr="003526C4" w:rsidRDefault="00000000">
      <w:pPr>
        <w:spacing w:before="20"/>
        <w:ind w:left="1558"/>
        <w:rPr>
          <w:spacing w:val="-2"/>
          <w:sz w:val="20"/>
          <w:lang w:val="en-GB"/>
        </w:rPr>
      </w:pPr>
      <w:r w:rsidRPr="003526C4">
        <w:rPr>
          <w:sz w:val="20"/>
          <w:lang w:val="en-GB"/>
        </w:rPr>
        <w:t>Ter</w:t>
      </w:r>
      <w:r w:rsidRPr="003526C4">
        <w:rPr>
          <w:spacing w:val="-2"/>
          <w:sz w:val="20"/>
          <w:lang w:val="en-GB"/>
        </w:rPr>
        <w:t xml:space="preserve"> </w:t>
      </w:r>
      <w:proofErr w:type="spellStart"/>
      <w:r w:rsidRPr="003526C4">
        <w:rPr>
          <w:spacing w:val="-2"/>
          <w:sz w:val="20"/>
          <w:lang w:val="en-GB"/>
        </w:rPr>
        <w:t>goedkeuring</w:t>
      </w:r>
      <w:proofErr w:type="spellEnd"/>
    </w:p>
    <w:p w14:paraId="4FB71665" w14:textId="77777777" w:rsidR="00F17011" w:rsidRPr="003526C4" w:rsidRDefault="00F17011">
      <w:pPr>
        <w:spacing w:before="20"/>
        <w:ind w:left="1558"/>
        <w:rPr>
          <w:sz w:val="20"/>
          <w:lang w:val="en-GB"/>
        </w:rPr>
      </w:pPr>
    </w:p>
    <w:p w14:paraId="5DD13361" w14:textId="7DBB1122" w:rsidR="00F17011" w:rsidRDefault="00F17011">
      <w:pPr>
        <w:spacing w:before="20"/>
        <w:ind w:left="1558"/>
        <w:rPr>
          <w:sz w:val="20"/>
          <w:lang w:val="en-GB"/>
        </w:rPr>
      </w:pPr>
      <w:r w:rsidRPr="00F17011">
        <w:rPr>
          <w:sz w:val="20"/>
          <w:lang w:val="en-GB"/>
        </w:rPr>
        <w:t>Ivo is n</w:t>
      </w:r>
      <w:r>
        <w:rPr>
          <w:sz w:val="20"/>
          <w:lang w:val="en-GB"/>
        </w:rPr>
        <w:t>ot charring</w:t>
      </w:r>
      <w:r w:rsidR="00BC3424">
        <w:rPr>
          <w:sz w:val="20"/>
          <w:lang w:val="en-GB"/>
        </w:rPr>
        <w:t xml:space="preserve"> the meeting and </w:t>
      </w:r>
      <w:proofErr w:type="spellStart"/>
      <w:r>
        <w:rPr>
          <w:sz w:val="20"/>
          <w:lang w:val="en-GB"/>
        </w:rPr>
        <w:t>Trink</w:t>
      </w:r>
      <w:r w:rsidR="00BC3424">
        <w:rPr>
          <w:sz w:val="20"/>
          <w:lang w:val="en-GB"/>
        </w:rPr>
        <w:t>e</w:t>
      </w:r>
      <w:proofErr w:type="spellEnd"/>
      <w:r>
        <w:rPr>
          <w:sz w:val="20"/>
          <w:lang w:val="en-GB"/>
        </w:rPr>
        <w:t xml:space="preserve"> is taking over.</w:t>
      </w:r>
    </w:p>
    <w:p w14:paraId="31AF436E" w14:textId="77777777" w:rsidR="00F17011" w:rsidRDefault="00F17011">
      <w:pPr>
        <w:spacing w:before="20"/>
        <w:ind w:left="1558"/>
        <w:rPr>
          <w:sz w:val="20"/>
          <w:lang w:val="en-GB"/>
        </w:rPr>
      </w:pPr>
    </w:p>
    <w:p w14:paraId="2FBE3199" w14:textId="63EBBE5D" w:rsidR="00F17011" w:rsidRPr="00F17011" w:rsidRDefault="00F17011">
      <w:pPr>
        <w:spacing w:before="20"/>
        <w:ind w:left="1558"/>
        <w:rPr>
          <w:sz w:val="20"/>
          <w:lang w:val="en-GB"/>
        </w:rPr>
      </w:pPr>
      <w:r>
        <w:rPr>
          <w:sz w:val="20"/>
          <w:lang w:val="en-GB"/>
        </w:rPr>
        <w:t>3.2 There still needs to be send a letter.</w:t>
      </w:r>
    </w:p>
    <w:p w14:paraId="3B10C80E" w14:textId="5C1F3D5E" w:rsidR="003B6CBE" w:rsidRPr="00F17011" w:rsidRDefault="00F17011">
      <w:pPr>
        <w:spacing w:before="38"/>
        <w:rPr>
          <w:sz w:val="20"/>
          <w:lang w:val="en-GB"/>
        </w:rPr>
      </w:pPr>
      <w:r w:rsidRPr="00F17011">
        <w:rPr>
          <w:sz w:val="20"/>
          <w:lang w:val="en-GB"/>
        </w:rPr>
        <w:tab/>
      </w:r>
      <w:r w:rsidRPr="00F17011">
        <w:rPr>
          <w:sz w:val="20"/>
          <w:lang w:val="en-GB"/>
        </w:rPr>
        <w:tab/>
      </w:r>
      <w:r w:rsidRPr="00F17011">
        <w:rPr>
          <w:sz w:val="20"/>
          <w:lang w:val="en-GB"/>
        </w:rPr>
        <w:tab/>
      </w:r>
    </w:p>
    <w:p w14:paraId="0DD78F2A" w14:textId="77777777" w:rsidR="003B6CBE" w:rsidRDefault="00000000">
      <w:pPr>
        <w:pStyle w:val="ListParagraph"/>
        <w:numPr>
          <w:ilvl w:val="1"/>
          <w:numId w:val="1"/>
        </w:numPr>
        <w:tabs>
          <w:tab w:val="left" w:pos="1210"/>
        </w:tabs>
        <w:ind w:left="1210" w:hanging="359"/>
        <w:rPr>
          <w:b/>
          <w:sz w:val="20"/>
        </w:rPr>
      </w:pPr>
      <w:r>
        <w:rPr>
          <w:b/>
          <w:sz w:val="20"/>
        </w:rPr>
        <w:t>Notulen/Minutes</w:t>
      </w:r>
      <w:r>
        <w:rPr>
          <w:b/>
          <w:spacing w:val="-9"/>
          <w:sz w:val="20"/>
        </w:rPr>
        <w:t xml:space="preserve"> </w:t>
      </w:r>
      <w:r>
        <w:rPr>
          <w:b/>
          <w:spacing w:val="-5"/>
          <w:sz w:val="20"/>
        </w:rPr>
        <w:t>FB</w:t>
      </w:r>
    </w:p>
    <w:p w14:paraId="219BFC13" w14:textId="77777777" w:rsidR="003B6CBE" w:rsidRDefault="00000000">
      <w:pPr>
        <w:spacing w:before="18"/>
        <w:ind w:left="1222"/>
        <w:rPr>
          <w:spacing w:val="-2"/>
          <w:sz w:val="20"/>
          <w:lang w:val="en-GB"/>
        </w:rPr>
      </w:pPr>
      <w:r w:rsidRPr="00D37E6A">
        <w:rPr>
          <w:sz w:val="20"/>
          <w:lang w:val="en-GB"/>
        </w:rPr>
        <w:t>You</w:t>
      </w:r>
      <w:r w:rsidRPr="00D37E6A">
        <w:rPr>
          <w:spacing w:val="-3"/>
          <w:sz w:val="20"/>
          <w:lang w:val="en-GB"/>
        </w:rPr>
        <w:t xml:space="preserve"> </w:t>
      </w:r>
      <w:r w:rsidRPr="00D37E6A">
        <w:rPr>
          <w:sz w:val="20"/>
          <w:lang w:val="en-GB"/>
        </w:rPr>
        <w:t>will</w:t>
      </w:r>
      <w:r w:rsidRPr="00D37E6A">
        <w:rPr>
          <w:spacing w:val="-3"/>
          <w:sz w:val="20"/>
          <w:lang w:val="en-GB"/>
        </w:rPr>
        <w:t xml:space="preserve"> </w:t>
      </w:r>
      <w:r w:rsidRPr="00D37E6A">
        <w:rPr>
          <w:sz w:val="20"/>
          <w:lang w:val="en-GB"/>
        </w:rPr>
        <w:t>find</w:t>
      </w:r>
      <w:r w:rsidRPr="00D37E6A">
        <w:rPr>
          <w:spacing w:val="-3"/>
          <w:sz w:val="20"/>
          <w:lang w:val="en-GB"/>
        </w:rPr>
        <w:t xml:space="preserve"> </w:t>
      </w:r>
      <w:r w:rsidRPr="00D37E6A">
        <w:rPr>
          <w:sz w:val="20"/>
          <w:lang w:val="en-GB"/>
        </w:rPr>
        <w:t>the</w:t>
      </w:r>
      <w:r w:rsidRPr="00D37E6A">
        <w:rPr>
          <w:spacing w:val="-2"/>
          <w:sz w:val="20"/>
          <w:lang w:val="en-GB"/>
        </w:rPr>
        <w:t xml:space="preserve"> </w:t>
      </w:r>
      <w:r w:rsidRPr="00D37E6A">
        <w:rPr>
          <w:sz w:val="20"/>
          <w:lang w:val="en-GB"/>
        </w:rPr>
        <w:t>recent</w:t>
      </w:r>
      <w:r w:rsidRPr="00D37E6A">
        <w:rPr>
          <w:spacing w:val="-3"/>
          <w:sz w:val="20"/>
          <w:lang w:val="en-GB"/>
        </w:rPr>
        <w:t xml:space="preserve"> </w:t>
      </w:r>
      <w:r w:rsidRPr="00D37E6A">
        <w:rPr>
          <w:sz w:val="20"/>
          <w:lang w:val="en-GB"/>
        </w:rPr>
        <w:t>FB</w:t>
      </w:r>
      <w:r w:rsidRPr="00D37E6A">
        <w:rPr>
          <w:spacing w:val="-3"/>
          <w:sz w:val="20"/>
          <w:lang w:val="en-GB"/>
        </w:rPr>
        <w:t xml:space="preserve"> </w:t>
      </w:r>
      <w:r w:rsidRPr="00D37E6A">
        <w:rPr>
          <w:sz w:val="20"/>
          <w:lang w:val="en-GB"/>
        </w:rPr>
        <w:t>Minutes</w:t>
      </w:r>
      <w:r w:rsidRPr="00D37E6A">
        <w:rPr>
          <w:spacing w:val="-3"/>
          <w:sz w:val="20"/>
          <w:lang w:val="en-GB"/>
        </w:rPr>
        <w:t xml:space="preserve"> </w:t>
      </w:r>
      <w:r w:rsidRPr="00D37E6A">
        <w:rPr>
          <w:sz w:val="20"/>
          <w:lang w:val="en-GB"/>
        </w:rPr>
        <w:t>via</w:t>
      </w:r>
      <w:r w:rsidRPr="00D37E6A">
        <w:rPr>
          <w:spacing w:val="-2"/>
          <w:sz w:val="20"/>
          <w:lang w:val="en-GB"/>
        </w:rPr>
        <w:t xml:space="preserve"> </w:t>
      </w:r>
      <w:r w:rsidRPr="00D37E6A">
        <w:rPr>
          <w:sz w:val="20"/>
          <w:lang w:val="en-GB"/>
        </w:rPr>
        <w:t>this</w:t>
      </w:r>
      <w:r w:rsidRPr="00D37E6A">
        <w:rPr>
          <w:spacing w:val="-3"/>
          <w:sz w:val="20"/>
          <w:lang w:val="en-GB"/>
        </w:rPr>
        <w:t xml:space="preserve"> </w:t>
      </w:r>
      <w:r w:rsidRPr="00D37E6A">
        <w:rPr>
          <w:spacing w:val="-2"/>
          <w:sz w:val="20"/>
          <w:lang w:val="en-GB"/>
        </w:rPr>
        <w:t>link:</w:t>
      </w:r>
    </w:p>
    <w:p w14:paraId="24AC1393" w14:textId="77777777" w:rsidR="00BC3424" w:rsidRDefault="00BC3424">
      <w:pPr>
        <w:spacing w:before="18"/>
        <w:ind w:left="1222"/>
        <w:rPr>
          <w:spacing w:val="-2"/>
          <w:sz w:val="20"/>
          <w:lang w:val="en-GB"/>
        </w:rPr>
      </w:pPr>
    </w:p>
    <w:p w14:paraId="11469ADA" w14:textId="2123A6DB" w:rsidR="00BC3424" w:rsidRPr="00BC3424" w:rsidRDefault="00BC3424">
      <w:pPr>
        <w:spacing w:before="18"/>
        <w:ind w:left="1222"/>
        <w:rPr>
          <w:spacing w:val="-2"/>
          <w:sz w:val="20"/>
          <w:lang w:val="en-GB"/>
        </w:rPr>
      </w:pPr>
      <w:r w:rsidRPr="00BC3424">
        <w:rPr>
          <w:spacing w:val="-2"/>
          <w:sz w:val="20"/>
          <w:lang w:val="en-GB"/>
        </w:rPr>
        <w:t>The ODC raises questions about</w:t>
      </w:r>
      <w:r>
        <w:rPr>
          <w:spacing w:val="-2"/>
          <w:sz w:val="20"/>
          <w:lang w:val="en-GB"/>
        </w:rPr>
        <w:t>:</w:t>
      </w:r>
    </w:p>
    <w:p w14:paraId="35655F4B" w14:textId="7907080C" w:rsidR="00F17011" w:rsidRPr="00BC3424" w:rsidRDefault="00BC3424" w:rsidP="00BC3424">
      <w:pPr>
        <w:spacing w:before="18"/>
        <w:ind w:left="1222"/>
        <w:rPr>
          <w:spacing w:val="-2"/>
          <w:sz w:val="20"/>
          <w:lang w:val="en-GB"/>
        </w:rPr>
      </w:pPr>
      <w:proofErr w:type="spellStart"/>
      <w:r w:rsidRPr="00BC3424">
        <w:rPr>
          <w:spacing w:val="-2"/>
          <w:sz w:val="20"/>
          <w:lang w:val="en-GB"/>
        </w:rPr>
        <w:t>Besluitenlijst</w:t>
      </w:r>
      <w:proofErr w:type="spellEnd"/>
      <w:r>
        <w:rPr>
          <w:spacing w:val="-2"/>
          <w:sz w:val="20"/>
          <w:lang w:val="en-GB"/>
        </w:rPr>
        <w:t xml:space="preserve"> point</w:t>
      </w:r>
      <w:r w:rsidRPr="00BC3424">
        <w:rPr>
          <w:spacing w:val="-2"/>
          <w:sz w:val="20"/>
          <w:lang w:val="en-GB"/>
        </w:rPr>
        <w:t xml:space="preserve"> 62</w:t>
      </w:r>
      <w:r w:rsidRPr="00BC3424">
        <w:rPr>
          <w:spacing w:val="-2"/>
          <w:sz w:val="20"/>
          <w:lang w:val="en-GB"/>
        </w:rPr>
        <w:t xml:space="preserve"> an</w:t>
      </w:r>
      <w:r>
        <w:rPr>
          <w:spacing w:val="-2"/>
          <w:sz w:val="20"/>
          <w:lang w:val="en-GB"/>
        </w:rPr>
        <w:t>d</w:t>
      </w:r>
      <w:r w:rsidR="00F17011" w:rsidRPr="00BC3424">
        <w:rPr>
          <w:spacing w:val="-2"/>
          <w:sz w:val="20"/>
          <w:lang w:val="en-GB"/>
        </w:rPr>
        <w:t xml:space="preserve"> 78, </w:t>
      </w:r>
      <w:proofErr w:type="spellStart"/>
      <w:r w:rsidR="00F17011" w:rsidRPr="00BC3424">
        <w:rPr>
          <w:spacing w:val="-2"/>
          <w:sz w:val="20"/>
          <w:lang w:val="en-GB"/>
        </w:rPr>
        <w:t>herbenoeming</w:t>
      </w:r>
      <w:proofErr w:type="spellEnd"/>
      <w:r w:rsidR="00F17011" w:rsidRPr="00BC3424">
        <w:rPr>
          <w:spacing w:val="-2"/>
          <w:sz w:val="20"/>
          <w:lang w:val="en-GB"/>
        </w:rPr>
        <w:t xml:space="preserve"> OLC</w:t>
      </w:r>
      <w:r w:rsidRPr="00BC3424">
        <w:rPr>
          <w:spacing w:val="-2"/>
          <w:sz w:val="20"/>
          <w:lang w:val="en-GB"/>
        </w:rPr>
        <w:t xml:space="preserve">: </w:t>
      </w:r>
      <w:r w:rsidR="00F17011" w:rsidRPr="00BC3424">
        <w:rPr>
          <w:spacing w:val="-2"/>
          <w:sz w:val="20"/>
          <w:lang w:val="en-GB"/>
        </w:rPr>
        <w:t xml:space="preserve"> </w:t>
      </w:r>
      <w:r w:rsidRPr="00BC3424">
        <w:rPr>
          <w:spacing w:val="-2"/>
          <w:sz w:val="20"/>
          <w:lang w:val="en-GB"/>
        </w:rPr>
        <w:t>I</w:t>
      </w:r>
      <w:r w:rsidR="00F17011" w:rsidRPr="00BC3424">
        <w:rPr>
          <w:spacing w:val="-2"/>
          <w:sz w:val="20"/>
          <w:lang w:val="en-GB"/>
        </w:rPr>
        <w:t xml:space="preserve">s he charring two </w:t>
      </w:r>
      <w:proofErr w:type="spellStart"/>
      <w:r w:rsidR="00F17011" w:rsidRPr="00BC3424">
        <w:rPr>
          <w:spacing w:val="-2"/>
          <w:sz w:val="20"/>
          <w:lang w:val="en-GB"/>
        </w:rPr>
        <w:t>commitees</w:t>
      </w:r>
      <w:proofErr w:type="spellEnd"/>
      <w:r w:rsidRPr="00BC3424">
        <w:rPr>
          <w:spacing w:val="-2"/>
          <w:sz w:val="20"/>
          <w:lang w:val="en-GB"/>
        </w:rPr>
        <w:t>?</w:t>
      </w:r>
    </w:p>
    <w:p w14:paraId="78B798FE" w14:textId="77777777" w:rsidR="00F17011" w:rsidRDefault="00F17011">
      <w:pPr>
        <w:spacing w:before="18"/>
        <w:ind w:left="1222"/>
        <w:rPr>
          <w:spacing w:val="-2"/>
          <w:sz w:val="20"/>
          <w:lang w:val="en-GB"/>
        </w:rPr>
      </w:pPr>
    </w:p>
    <w:p w14:paraId="777E4B50" w14:textId="0C4EC8EA" w:rsidR="00BC3424" w:rsidRPr="00F17011" w:rsidRDefault="00BC3424" w:rsidP="00BC3424">
      <w:pPr>
        <w:spacing w:before="18"/>
        <w:ind w:left="1222"/>
        <w:rPr>
          <w:spacing w:val="-2"/>
          <w:sz w:val="20"/>
          <w:lang w:val="en-GB"/>
        </w:rPr>
      </w:pPr>
      <w:r w:rsidRPr="00F17011">
        <w:rPr>
          <w:spacing w:val="-2"/>
          <w:sz w:val="20"/>
          <w:lang w:val="en-GB"/>
        </w:rPr>
        <w:t xml:space="preserve">Dirk </w:t>
      </w:r>
      <w:proofErr w:type="spellStart"/>
      <w:r>
        <w:rPr>
          <w:spacing w:val="-2"/>
          <w:sz w:val="20"/>
          <w:lang w:val="en-GB"/>
        </w:rPr>
        <w:t>E</w:t>
      </w:r>
      <w:r w:rsidRPr="00F17011">
        <w:rPr>
          <w:spacing w:val="-2"/>
          <w:sz w:val="20"/>
          <w:lang w:val="en-GB"/>
        </w:rPr>
        <w:t>ssing</w:t>
      </w:r>
      <w:proofErr w:type="spellEnd"/>
    </w:p>
    <w:p w14:paraId="50AC27C3" w14:textId="77777777" w:rsidR="00BC3424" w:rsidRPr="00BC3424" w:rsidRDefault="00BC3424">
      <w:pPr>
        <w:spacing w:before="18"/>
        <w:ind w:left="1222"/>
        <w:rPr>
          <w:spacing w:val="-2"/>
          <w:sz w:val="20"/>
          <w:lang w:val="en-GB"/>
        </w:rPr>
      </w:pPr>
    </w:p>
    <w:p w14:paraId="19967702" w14:textId="4205D9FE" w:rsidR="00F17011" w:rsidRPr="00F17011" w:rsidRDefault="00BC3424">
      <w:pPr>
        <w:spacing w:before="18"/>
        <w:ind w:left="1222"/>
        <w:rPr>
          <w:spacing w:val="-2"/>
          <w:sz w:val="20"/>
          <w:lang w:val="en-GB"/>
        </w:rPr>
      </w:pPr>
      <w:r>
        <w:rPr>
          <w:spacing w:val="-2"/>
          <w:sz w:val="20"/>
          <w:lang w:val="en-GB"/>
        </w:rPr>
        <w:t>This needs to be reassessed.</w:t>
      </w:r>
    </w:p>
    <w:p w14:paraId="51FFF4BE" w14:textId="77777777" w:rsidR="00F17011" w:rsidRPr="00F17011" w:rsidRDefault="00F17011">
      <w:pPr>
        <w:spacing w:before="18"/>
        <w:ind w:left="1222"/>
        <w:rPr>
          <w:sz w:val="20"/>
          <w:lang w:val="en-GB"/>
        </w:rPr>
      </w:pPr>
    </w:p>
    <w:p w14:paraId="7822391E" w14:textId="77777777" w:rsidR="003B6CBE" w:rsidRPr="003526C4" w:rsidRDefault="00000000">
      <w:pPr>
        <w:pStyle w:val="BodyText"/>
        <w:ind w:left="1222"/>
        <w:rPr>
          <w:lang w:val="en-GB"/>
        </w:rPr>
      </w:pPr>
      <w:hyperlink r:id="rId9">
        <w:r w:rsidRPr="003526C4">
          <w:rPr>
            <w:color w:val="0000FF"/>
            <w:spacing w:val="-2"/>
            <w:u w:val="single" w:color="0000FF"/>
            <w:lang w:val="en-GB"/>
          </w:rPr>
          <w:t>https://surfdrive.surf.nl/files/index.php/s/yLB6x7YCye6Ebsd</w:t>
        </w:r>
      </w:hyperlink>
    </w:p>
    <w:p w14:paraId="53F63A65" w14:textId="77777777" w:rsidR="003B6CBE" w:rsidRPr="003526C4" w:rsidRDefault="003B6CBE">
      <w:pPr>
        <w:spacing w:before="2"/>
        <w:rPr>
          <w:b/>
          <w:sz w:val="20"/>
          <w:lang w:val="en-GB"/>
        </w:rPr>
      </w:pPr>
    </w:p>
    <w:p w14:paraId="282B1055" w14:textId="77777777" w:rsidR="003B6CBE" w:rsidRDefault="00000000">
      <w:pPr>
        <w:pStyle w:val="ListParagraph"/>
        <w:numPr>
          <w:ilvl w:val="1"/>
          <w:numId w:val="1"/>
        </w:numPr>
        <w:tabs>
          <w:tab w:val="left" w:pos="1210"/>
        </w:tabs>
        <w:ind w:left="1210" w:hanging="359"/>
        <w:rPr>
          <w:b/>
          <w:sz w:val="20"/>
        </w:rPr>
      </w:pPr>
      <w:r>
        <w:rPr>
          <w:b/>
          <w:sz w:val="20"/>
        </w:rPr>
        <w:t>Notulen/Minutes</w:t>
      </w:r>
      <w:r>
        <w:rPr>
          <w:b/>
          <w:spacing w:val="-6"/>
          <w:sz w:val="20"/>
        </w:rPr>
        <w:t xml:space="preserve"> </w:t>
      </w:r>
      <w:r>
        <w:rPr>
          <w:b/>
          <w:spacing w:val="-5"/>
          <w:sz w:val="20"/>
        </w:rPr>
        <w:t>AHO</w:t>
      </w:r>
    </w:p>
    <w:p w14:paraId="171E45FA" w14:textId="77777777" w:rsidR="003B6CBE" w:rsidRDefault="00000000">
      <w:pPr>
        <w:spacing w:before="17"/>
        <w:ind w:left="1222"/>
        <w:rPr>
          <w:spacing w:val="-2"/>
          <w:sz w:val="20"/>
          <w:lang w:val="en-GB"/>
        </w:rPr>
      </w:pPr>
      <w:r w:rsidRPr="00D37E6A">
        <w:rPr>
          <w:sz w:val="20"/>
          <w:lang w:val="en-GB"/>
        </w:rPr>
        <w:t>You</w:t>
      </w:r>
      <w:r w:rsidRPr="00D37E6A">
        <w:rPr>
          <w:spacing w:val="-3"/>
          <w:sz w:val="20"/>
          <w:lang w:val="en-GB"/>
        </w:rPr>
        <w:t xml:space="preserve"> </w:t>
      </w:r>
      <w:r w:rsidRPr="00D37E6A">
        <w:rPr>
          <w:sz w:val="20"/>
          <w:lang w:val="en-GB"/>
        </w:rPr>
        <w:t>will</w:t>
      </w:r>
      <w:r w:rsidRPr="00D37E6A">
        <w:rPr>
          <w:spacing w:val="-3"/>
          <w:sz w:val="20"/>
          <w:lang w:val="en-GB"/>
        </w:rPr>
        <w:t xml:space="preserve"> </w:t>
      </w:r>
      <w:r w:rsidRPr="00D37E6A">
        <w:rPr>
          <w:sz w:val="20"/>
          <w:lang w:val="en-GB"/>
        </w:rPr>
        <w:t>find</w:t>
      </w:r>
      <w:r w:rsidRPr="00D37E6A">
        <w:rPr>
          <w:spacing w:val="-2"/>
          <w:sz w:val="20"/>
          <w:lang w:val="en-GB"/>
        </w:rPr>
        <w:t xml:space="preserve"> </w:t>
      </w:r>
      <w:r w:rsidRPr="00D37E6A">
        <w:rPr>
          <w:sz w:val="20"/>
          <w:lang w:val="en-GB"/>
        </w:rPr>
        <w:t>the</w:t>
      </w:r>
      <w:r w:rsidRPr="00D37E6A">
        <w:rPr>
          <w:spacing w:val="-3"/>
          <w:sz w:val="20"/>
          <w:lang w:val="en-GB"/>
        </w:rPr>
        <w:t xml:space="preserve"> </w:t>
      </w:r>
      <w:r w:rsidRPr="00D37E6A">
        <w:rPr>
          <w:sz w:val="20"/>
          <w:lang w:val="en-GB"/>
        </w:rPr>
        <w:t>recent</w:t>
      </w:r>
      <w:r w:rsidRPr="00D37E6A">
        <w:rPr>
          <w:spacing w:val="-2"/>
          <w:sz w:val="20"/>
          <w:lang w:val="en-GB"/>
        </w:rPr>
        <w:t xml:space="preserve"> </w:t>
      </w:r>
      <w:r w:rsidRPr="00D37E6A">
        <w:rPr>
          <w:sz w:val="20"/>
          <w:lang w:val="en-GB"/>
        </w:rPr>
        <w:t>AHO</w:t>
      </w:r>
      <w:r w:rsidRPr="00D37E6A">
        <w:rPr>
          <w:spacing w:val="-5"/>
          <w:sz w:val="20"/>
          <w:lang w:val="en-GB"/>
        </w:rPr>
        <w:t xml:space="preserve"> </w:t>
      </w:r>
      <w:r w:rsidRPr="00D37E6A">
        <w:rPr>
          <w:sz w:val="20"/>
          <w:lang w:val="en-GB"/>
        </w:rPr>
        <w:t>minutes</w:t>
      </w:r>
      <w:r w:rsidRPr="00D37E6A">
        <w:rPr>
          <w:spacing w:val="-2"/>
          <w:sz w:val="20"/>
          <w:lang w:val="en-GB"/>
        </w:rPr>
        <w:t xml:space="preserve"> </w:t>
      </w:r>
      <w:r w:rsidRPr="00D37E6A">
        <w:rPr>
          <w:sz w:val="20"/>
          <w:lang w:val="en-GB"/>
        </w:rPr>
        <w:t>via</w:t>
      </w:r>
      <w:r w:rsidRPr="00D37E6A">
        <w:rPr>
          <w:spacing w:val="-3"/>
          <w:sz w:val="20"/>
          <w:lang w:val="en-GB"/>
        </w:rPr>
        <w:t xml:space="preserve"> </w:t>
      </w:r>
      <w:r w:rsidRPr="00D37E6A">
        <w:rPr>
          <w:sz w:val="20"/>
          <w:lang w:val="en-GB"/>
        </w:rPr>
        <w:t>this</w:t>
      </w:r>
      <w:r w:rsidRPr="00D37E6A">
        <w:rPr>
          <w:spacing w:val="-3"/>
          <w:sz w:val="20"/>
          <w:lang w:val="en-GB"/>
        </w:rPr>
        <w:t xml:space="preserve"> </w:t>
      </w:r>
      <w:r w:rsidRPr="00D37E6A">
        <w:rPr>
          <w:spacing w:val="-2"/>
          <w:sz w:val="20"/>
          <w:lang w:val="en-GB"/>
        </w:rPr>
        <w:t>link:</w:t>
      </w:r>
    </w:p>
    <w:p w14:paraId="253C1FA4" w14:textId="77777777" w:rsidR="00F17011" w:rsidRDefault="00F17011">
      <w:pPr>
        <w:spacing w:before="17"/>
        <w:ind w:left="1222"/>
        <w:rPr>
          <w:spacing w:val="-2"/>
          <w:sz w:val="20"/>
          <w:lang w:val="en-GB"/>
        </w:rPr>
      </w:pPr>
    </w:p>
    <w:p w14:paraId="42A23115" w14:textId="1E12781A" w:rsidR="00F17011" w:rsidRPr="003526C4" w:rsidRDefault="00F17011">
      <w:pPr>
        <w:spacing w:before="17"/>
        <w:ind w:left="1222"/>
        <w:rPr>
          <w:spacing w:val="-2"/>
          <w:sz w:val="20"/>
          <w:lang w:val="es-ES"/>
        </w:rPr>
      </w:pPr>
      <w:r w:rsidRPr="003526C4">
        <w:rPr>
          <w:spacing w:val="-2"/>
          <w:sz w:val="20"/>
          <w:lang w:val="es-ES"/>
        </w:rPr>
        <w:t xml:space="preserve">No </w:t>
      </w:r>
      <w:proofErr w:type="spellStart"/>
      <w:r w:rsidRPr="003526C4">
        <w:rPr>
          <w:spacing w:val="-2"/>
          <w:sz w:val="20"/>
          <w:lang w:val="es-ES"/>
        </w:rPr>
        <w:t>remarks</w:t>
      </w:r>
      <w:proofErr w:type="spellEnd"/>
      <w:r w:rsidRPr="003526C4">
        <w:rPr>
          <w:spacing w:val="-2"/>
          <w:sz w:val="20"/>
          <w:lang w:val="es-ES"/>
        </w:rPr>
        <w:t>.</w:t>
      </w:r>
    </w:p>
    <w:p w14:paraId="6E4DE943" w14:textId="77777777" w:rsidR="00F17011" w:rsidRPr="003526C4" w:rsidRDefault="00F17011">
      <w:pPr>
        <w:spacing w:before="17"/>
        <w:ind w:left="1222"/>
        <w:rPr>
          <w:sz w:val="20"/>
          <w:lang w:val="es-ES"/>
        </w:rPr>
      </w:pPr>
    </w:p>
    <w:p w14:paraId="7F6F4B07" w14:textId="77777777" w:rsidR="003B6CBE" w:rsidRPr="003526C4" w:rsidRDefault="00000000">
      <w:pPr>
        <w:pStyle w:val="BodyText"/>
        <w:spacing w:before="1"/>
        <w:ind w:left="1222"/>
        <w:rPr>
          <w:lang w:val="es-ES"/>
        </w:rPr>
      </w:pPr>
      <w:hyperlink r:id="rId10">
        <w:r w:rsidRPr="003526C4">
          <w:rPr>
            <w:color w:val="0000FF"/>
            <w:spacing w:val="-2"/>
            <w:u w:val="single" w:color="0000FF"/>
            <w:lang w:val="es-ES"/>
          </w:rPr>
          <w:t>https://surfdrive.surf.nl/files/index.php/s/becbilT7Ytck2Nu</w:t>
        </w:r>
      </w:hyperlink>
    </w:p>
    <w:p w14:paraId="2188E709" w14:textId="77777777" w:rsidR="003B6CBE" w:rsidRPr="003526C4" w:rsidRDefault="003B6CBE">
      <w:pPr>
        <w:pStyle w:val="BodyText"/>
        <w:rPr>
          <w:lang w:val="es-ES"/>
        </w:rPr>
      </w:pPr>
    </w:p>
    <w:p w14:paraId="6B9E491F" w14:textId="77777777" w:rsidR="00F17011" w:rsidRPr="003526C4" w:rsidRDefault="00F17011">
      <w:pPr>
        <w:pStyle w:val="BodyText"/>
        <w:rPr>
          <w:lang w:val="es-ES"/>
        </w:rPr>
        <w:sectPr w:rsidR="00F17011" w:rsidRPr="003526C4">
          <w:footerReference w:type="default" r:id="rId11"/>
          <w:pgSz w:w="11910" w:h="16840"/>
          <w:pgMar w:top="1600" w:right="1275" w:bottom="1140" w:left="1275" w:header="0" w:footer="957" w:gutter="0"/>
          <w:pgNumType w:start="2"/>
          <w:cols w:space="720"/>
        </w:sectPr>
      </w:pPr>
    </w:p>
    <w:p w14:paraId="64818572" w14:textId="77777777" w:rsidR="00F17011" w:rsidRPr="00F17011" w:rsidRDefault="00000000" w:rsidP="00F17011">
      <w:pPr>
        <w:pStyle w:val="Heading1"/>
        <w:numPr>
          <w:ilvl w:val="0"/>
          <w:numId w:val="1"/>
        </w:numPr>
        <w:tabs>
          <w:tab w:val="left" w:pos="860"/>
        </w:tabs>
        <w:spacing w:before="43"/>
        <w:ind w:left="860" w:hanging="358"/>
      </w:pPr>
      <w:r>
        <w:lastRenderedPageBreak/>
        <w:t>Overig</w:t>
      </w:r>
      <w:r>
        <w:rPr>
          <w:spacing w:val="-6"/>
        </w:rPr>
        <w:t xml:space="preserve"> </w:t>
      </w:r>
      <w:r>
        <w:t>/</w:t>
      </w:r>
      <w:r>
        <w:rPr>
          <w:spacing w:val="-6"/>
        </w:rPr>
        <w:t xml:space="preserve"> </w:t>
      </w:r>
      <w:r>
        <w:rPr>
          <w:spacing w:val="-2"/>
        </w:rPr>
        <w:t>rondvraag</w:t>
      </w:r>
    </w:p>
    <w:p w14:paraId="5DEA8EBD" w14:textId="61B47F39" w:rsidR="003B6CBE" w:rsidRPr="00BC3424" w:rsidRDefault="00000000" w:rsidP="00F17011">
      <w:pPr>
        <w:pStyle w:val="Heading1"/>
        <w:numPr>
          <w:ilvl w:val="1"/>
          <w:numId w:val="1"/>
        </w:numPr>
        <w:tabs>
          <w:tab w:val="left" w:pos="860"/>
        </w:tabs>
        <w:spacing w:before="43"/>
      </w:pPr>
      <w:r w:rsidRPr="00F17011">
        <w:rPr>
          <w:spacing w:val="-2"/>
          <w:sz w:val="20"/>
        </w:rPr>
        <w:t>Postlijst</w:t>
      </w:r>
    </w:p>
    <w:p w14:paraId="18CB1C36" w14:textId="6025E09B" w:rsidR="00BC3424" w:rsidRPr="00BC3424" w:rsidRDefault="00BC3424" w:rsidP="00BC3424">
      <w:pPr>
        <w:pStyle w:val="Heading1"/>
        <w:tabs>
          <w:tab w:val="left" w:pos="860"/>
        </w:tabs>
        <w:spacing w:before="43"/>
        <w:ind w:left="1211" w:firstLine="0"/>
        <w:rPr>
          <w:b w:val="0"/>
          <w:bCs w:val="0"/>
          <w:lang w:val="en-GB"/>
        </w:rPr>
      </w:pPr>
    </w:p>
    <w:p w14:paraId="585149D0" w14:textId="36AB6731" w:rsidR="00BC3424" w:rsidRPr="00BC3424" w:rsidRDefault="00BC3424" w:rsidP="00BC3424">
      <w:pPr>
        <w:spacing w:before="20"/>
        <w:ind w:left="1211"/>
        <w:rPr>
          <w:spacing w:val="-2"/>
          <w:sz w:val="20"/>
          <w:lang w:val="en-GB"/>
        </w:rPr>
      </w:pPr>
      <w:r w:rsidRPr="00BC3424">
        <w:rPr>
          <w:spacing w:val="-2"/>
          <w:sz w:val="20"/>
          <w:lang w:val="en-GB"/>
        </w:rPr>
        <w:t>The ODC raises concerns that there is no visibility on correspondence, noting that the FGOV has the right to access such information. They feel there is a lack of transparency.</w:t>
      </w:r>
    </w:p>
    <w:p w14:paraId="41899617" w14:textId="77777777" w:rsidR="00BC3424" w:rsidRPr="00BC3424" w:rsidRDefault="00BC3424" w:rsidP="00BC3424">
      <w:pPr>
        <w:spacing w:before="20"/>
        <w:ind w:left="1211"/>
        <w:rPr>
          <w:spacing w:val="-2"/>
          <w:sz w:val="20"/>
          <w:lang w:val="en-GB"/>
        </w:rPr>
      </w:pPr>
    </w:p>
    <w:p w14:paraId="564FCEEA" w14:textId="4A8A38F6" w:rsidR="00BC3424" w:rsidRPr="00BC3424" w:rsidRDefault="00BC3424" w:rsidP="00BC3424">
      <w:pPr>
        <w:spacing w:before="20"/>
        <w:ind w:left="1211"/>
        <w:rPr>
          <w:spacing w:val="-2"/>
          <w:sz w:val="20"/>
          <w:lang w:val="en-GB"/>
        </w:rPr>
      </w:pPr>
      <w:r w:rsidRPr="00BC3424">
        <w:rPr>
          <w:spacing w:val="-2"/>
          <w:sz w:val="20"/>
          <w:lang w:val="en-GB"/>
        </w:rPr>
        <w:t>The FB responds that there is no longer a formal system of "incoming post"</w:t>
      </w:r>
      <w:r>
        <w:rPr>
          <w:spacing w:val="-2"/>
          <w:sz w:val="20"/>
          <w:lang w:val="en-GB"/>
        </w:rPr>
        <w:t>.</w:t>
      </w:r>
      <w:r w:rsidRPr="00BC3424">
        <w:rPr>
          <w:spacing w:val="-2"/>
          <w:sz w:val="20"/>
          <w:lang w:val="en-GB"/>
        </w:rPr>
        <w:t xml:space="preserve"> The FB explains that it must </w:t>
      </w:r>
      <w:r w:rsidRPr="00BC3424">
        <w:rPr>
          <w:spacing w:val="-2"/>
          <w:sz w:val="20"/>
          <w:lang w:val="en-GB"/>
        </w:rPr>
        <w:t>select</w:t>
      </w:r>
      <w:r w:rsidRPr="00BC3424">
        <w:rPr>
          <w:spacing w:val="-2"/>
          <w:sz w:val="20"/>
          <w:lang w:val="en-GB"/>
        </w:rPr>
        <w:t xml:space="preserve"> what is relevant and manageable to share.</w:t>
      </w:r>
    </w:p>
    <w:p w14:paraId="4EC1C9B0" w14:textId="77777777" w:rsidR="00BC3424" w:rsidRPr="00BC3424" w:rsidRDefault="00BC3424" w:rsidP="00BC3424">
      <w:pPr>
        <w:spacing w:before="20"/>
        <w:ind w:left="1211"/>
        <w:rPr>
          <w:spacing w:val="-2"/>
          <w:sz w:val="20"/>
          <w:lang w:val="en-GB"/>
        </w:rPr>
      </w:pPr>
    </w:p>
    <w:p w14:paraId="7B63473D" w14:textId="77777777" w:rsidR="00BC3424" w:rsidRPr="00BC3424" w:rsidRDefault="00BC3424" w:rsidP="00BC3424">
      <w:pPr>
        <w:spacing w:before="20"/>
        <w:ind w:left="1211"/>
        <w:rPr>
          <w:spacing w:val="-2"/>
          <w:sz w:val="20"/>
          <w:lang w:val="en-GB"/>
        </w:rPr>
      </w:pPr>
      <w:r w:rsidRPr="00BC3424">
        <w:rPr>
          <w:spacing w:val="-2"/>
          <w:sz w:val="20"/>
          <w:lang w:val="en-GB"/>
        </w:rPr>
        <w:t>The ODC proposes adding this as a point to the next meeting agenda. The discussion is not only about access, but also about awareness of what kind of information is relevant. The FGOV depends on the FB’s judgment, but by placing the topic on the agenda, it encourages renewed reflection on the duty to inform the FGOV.</w:t>
      </w:r>
    </w:p>
    <w:p w14:paraId="2AB0FB5A" w14:textId="77777777" w:rsidR="00BC3424" w:rsidRPr="00BC3424" w:rsidRDefault="00BC3424" w:rsidP="00BC3424">
      <w:pPr>
        <w:spacing w:before="20"/>
        <w:ind w:left="1211"/>
        <w:rPr>
          <w:spacing w:val="-2"/>
          <w:sz w:val="20"/>
          <w:lang w:val="en-GB"/>
        </w:rPr>
      </w:pPr>
    </w:p>
    <w:p w14:paraId="5823E625" w14:textId="19D53E59" w:rsidR="00F17011" w:rsidRPr="00BC3424" w:rsidRDefault="00BC3424" w:rsidP="00BC3424">
      <w:pPr>
        <w:spacing w:before="20"/>
        <w:ind w:left="1211"/>
        <w:rPr>
          <w:sz w:val="20"/>
          <w:lang w:val="en-GB"/>
        </w:rPr>
      </w:pPr>
      <w:r w:rsidRPr="00BC3424">
        <w:rPr>
          <w:spacing w:val="-2"/>
          <w:sz w:val="20"/>
          <w:lang w:val="en-GB"/>
        </w:rPr>
        <w:t>The FB acknowledges this and states that they are already aware of this responsibility. However, not everything can be shared in real time or in detail. This is typically addressed in agenda meetings</w:t>
      </w:r>
      <w:r>
        <w:rPr>
          <w:spacing w:val="-2"/>
          <w:sz w:val="20"/>
          <w:lang w:val="en-GB"/>
        </w:rPr>
        <w:t xml:space="preserve">, where the </w:t>
      </w:r>
      <w:r w:rsidRPr="00BC3424">
        <w:rPr>
          <w:spacing w:val="-2"/>
          <w:sz w:val="20"/>
          <w:lang w:val="en-GB"/>
        </w:rPr>
        <w:t>awareness</w:t>
      </w:r>
      <w:r>
        <w:rPr>
          <w:spacing w:val="-2"/>
          <w:sz w:val="20"/>
          <w:lang w:val="en-GB"/>
        </w:rPr>
        <w:t xml:space="preserve"> it is </w:t>
      </w:r>
      <w:proofErr w:type="gramStart"/>
      <w:r w:rsidRPr="00BC3424">
        <w:rPr>
          <w:spacing w:val="-2"/>
          <w:sz w:val="20"/>
          <w:lang w:val="en-GB"/>
        </w:rPr>
        <w:t>emphasize</w:t>
      </w:r>
      <w:r>
        <w:rPr>
          <w:spacing w:val="-2"/>
          <w:sz w:val="20"/>
          <w:lang w:val="en-GB"/>
        </w:rPr>
        <w:t>d</w:t>
      </w:r>
      <w:r w:rsidRPr="00BC3424">
        <w:rPr>
          <w:spacing w:val="-2"/>
          <w:sz w:val="20"/>
          <w:lang w:val="en-GB"/>
        </w:rPr>
        <w:t xml:space="preserve">  awareness</w:t>
      </w:r>
      <w:proofErr w:type="gramEnd"/>
      <w:r>
        <w:rPr>
          <w:spacing w:val="-2"/>
          <w:sz w:val="20"/>
          <w:lang w:val="en-GB"/>
        </w:rPr>
        <w:t>.</w:t>
      </w:r>
    </w:p>
    <w:sectPr w:rsidR="00F17011" w:rsidRPr="00BC3424">
      <w:pgSz w:w="11910" w:h="16840"/>
      <w:pgMar w:top="1660" w:right="1275" w:bottom="1140" w:left="1275"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7F33" w14:textId="77777777" w:rsidR="008C1023" w:rsidRDefault="008C1023">
      <w:r>
        <w:separator/>
      </w:r>
    </w:p>
  </w:endnote>
  <w:endnote w:type="continuationSeparator" w:id="0">
    <w:p w14:paraId="7A82AD5A" w14:textId="77777777" w:rsidR="008C1023" w:rsidRDefault="008C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F7DFD" w14:textId="40AD3483" w:rsidR="003B6CBE" w:rsidRDefault="003B6CBE">
    <w:pPr>
      <w:pStyle w:val="BodyText"/>
      <w:spacing w:line="14" w:lineRule="auto"/>
      <w:rPr>
        <w:b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B0DDE" w14:textId="77777777" w:rsidR="008C1023" w:rsidRDefault="008C1023">
      <w:r>
        <w:separator/>
      </w:r>
    </w:p>
  </w:footnote>
  <w:footnote w:type="continuationSeparator" w:id="0">
    <w:p w14:paraId="0FBD3B57" w14:textId="77777777" w:rsidR="008C1023" w:rsidRDefault="008C10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C0499"/>
    <w:multiLevelType w:val="multilevel"/>
    <w:tmpl w:val="571E7FD4"/>
    <w:lvl w:ilvl="0">
      <w:start w:val="1"/>
      <w:numFmt w:val="decimal"/>
      <w:lvlText w:val="%1."/>
      <w:lvlJc w:val="left"/>
      <w:pPr>
        <w:ind w:left="862" w:hanging="360"/>
      </w:pPr>
      <w:rPr>
        <w:rFonts w:ascii="Calibri" w:eastAsia="Calibri" w:hAnsi="Calibri" w:cs="Calibri" w:hint="default"/>
        <w:b/>
        <w:bCs/>
        <w:i w:val="0"/>
        <w:iCs w:val="0"/>
        <w:spacing w:val="0"/>
        <w:w w:val="99"/>
        <w:sz w:val="22"/>
        <w:szCs w:val="22"/>
        <w:lang w:val="nl-NL" w:eastAsia="en-US" w:bidi="ar-SA"/>
      </w:rPr>
    </w:lvl>
    <w:lvl w:ilvl="1">
      <w:start w:val="1"/>
      <w:numFmt w:val="decimal"/>
      <w:lvlText w:val="%1.%2"/>
      <w:lvlJc w:val="left"/>
      <w:pPr>
        <w:ind w:left="1211" w:hanging="360"/>
      </w:pPr>
      <w:rPr>
        <w:rFonts w:ascii="Calibri" w:eastAsia="Calibri" w:hAnsi="Calibri" w:cs="Calibri" w:hint="default"/>
        <w:b/>
        <w:bCs/>
        <w:i w:val="0"/>
        <w:iCs w:val="0"/>
        <w:spacing w:val="-1"/>
        <w:w w:val="100"/>
        <w:sz w:val="20"/>
        <w:szCs w:val="20"/>
        <w:lang w:val="nl-NL" w:eastAsia="en-US" w:bidi="ar-SA"/>
      </w:rPr>
    </w:lvl>
    <w:lvl w:ilvl="2">
      <w:numFmt w:val="bullet"/>
      <w:lvlText w:val="•"/>
      <w:lvlJc w:val="left"/>
      <w:pPr>
        <w:ind w:left="2124" w:hanging="360"/>
      </w:pPr>
      <w:rPr>
        <w:rFonts w:hint="default"/>
        <w:lang w:val="nl-NL" w:eastAsia="en-US" w:bidi="ar-SA"/>
      </w:rPr>
    </w:lvl>
    <w:lvl w:ilvl="3">
      <w:numFmt w:val="bullet"/>
      <w:lvlText w:val="•"/>
      <w:lvlJc w:val="left"/>
      <w:pPr>
        <w:ind w:left="3028" w:hanging="360"/>
      </w:pPr>
      <w:rPr>
        <w:rFonts w:hint="default"/>
        <w:lang w:val="nl-NL" w:eastAsia="en-US" w:bidi="ar-SA"/>
      </w:rPr>
    </w:lvl>
    <w:lvl w:ilvl="4">
      <w:numFmt w:val="bullet"/>
      <w:lvlText w:val="•"/>
      <w:lvlJc w:val="left"/>
      <w:pPr>
        <w:ind w:left="3932" w:hanging="360"/>
      </w:pPr>
      <w:rPr>
        <w:rFonts w:hint="default"/>
        <w:lang w:val="nl-NL" w:eastAsia="en-US" w:bidi="ar-SA"/>
      </w:rPr>
    </w:lvl>
    <w:lvl w:ilvl="5">
      <w:numFmt w:val="bullet"/>
      <w:lvlText w:val="•"/>
      <w:lvlJc w:val="left"/>
      <w:pPr>
        <w:ind w:left="4836" w:hanging="360"/>
      </w:pPr>
      <w:rPr>
        <w:rFonts w:hint="default"/>
        <w:lang w:val="nl-NL" w:eastAsia="en-US" w:bidi="ar-SA"/>
      </w:rPr>
    </w:lvl>
    <w:lvl w:ilvl="6">
      <w:numFmt w:val="bullet"/>
      <w:lvlText w:val="•"/>
      <w:lvlJc w:val="left"/>
      <w:pPr>
        <w:ind w:left="5740" w:hanging="360"/>
      </w:pPr>
      <w:rPr>
        <w:rFonts w:hint="default"/>
        <w:lang w:val="nl-NL" w:eastAsia="en-US" w:bidi="ar-SA"/>
      </w:rPr>
    </w:lvl>
    <w:lvl w:ilvl="7">
      <w:numFmt w:val="bullet"/>
      <w:lvlText w:val="•"/>
      <w:lvlJc w:val="left"/>
      <w:pPr>
        <w:ind w:left="6644" w:hanging="360"/>
      </w:pPr>
      <w:rPr>
        <w:rFonts w:hint="default"/>
        <w:lang w:val="nl-NL" w:eastAsia="en-US" w:bidi="ar-SA"/>
      </w:rPr>
    </w:lvl>
    <w:lvl w:ilvl="8">
      <w:numFmt w:val="bullet"/>
      <w:lvlText w:val="•"/>
      <w:lvlJc w:val="left"/>
      <w:pPr>
        <w:ind w:left="7548" w:hanging="360"/>
      </w:pPr>
      <w:rPr>
        <w:rFonts w:hint="default"/>
        <w:lang w:val="nl-NL" w:eastAsia="en-US" w:bidi="ar-SA"/>
      </w:rPr>
    </w:lvl>
  </w:abstractNum>
  <w:abstractNum w:abstractNumId="1" w15:restartNumberingAfterBreak="0">
    <w:nsid w:val="2A4D00E6"/>
    <w:multiLevelType w:val="hybridMultilevel"/>
    <w:tmpl w:val="DB1075EE"/>
    <w:lvl w:ilvl="0" w:tplc="3EA2351C">
      <w:numFmt w:val="bullet"/>
      <w:lvlText w:val="-"/>
      <w:lvlJc w:val="left"/>
      <w:pPr>
        <w:ind w:left="1918" w:hanging="360"/>
      </w:pPr>
      <w:rPr>
        <w:rFonts w:ascii="Calibri" w:eastAsia="Calibri" w:hAnsi="Calibri" w:cs="Calibri" w:hint="default"/>
      </w:rPr>
    </w:lvl>
    <w:lvl w:ilvl="1" w:tplc="08090003" w:tentative="1">
      <w:start w:val="1"/>
      <w:numFmt w:val="bullet"/>
      <w:lvlText w:val="o"/>
      <w:lvlJc w:val="left"/>
      <w:pPr>
        <w:ind w:left="2638" w:hanging="360"/>
      </w:pPr>
      <w:rPr>
        <w:rFonts w:ascii="Courier New" w:hAnsi="Courier New" w:cs="Courier New" w:hint="default"/>
      </w:rPr>
    </w:lvl>
    <w:lvl w:ilvl="2" w:tplc="08090005" w:tentative="1">
      <w:start w:val="1"/>
      <w:numFmt w:val="bullet"/>
      <w:lvlText w:val=""/>
      <w:lvlJc w:val="left"/>
      <w:pPr>
        <w:ind w:left="3358" w:hanging="360"/>
      </w:pPr>
      <w:rPr>
        <w:rFonts w:ascii="Wingdings" w:hAnsi="Wingdings" w:hint="default"/>
      </w:rPr>
    </w:lvl>
    <w:lvl w:ilvl="3" w:tplc="08090001" w:tentative="1">
      <w:start w:val="1"/>
      <w:numFmt w:val="bullet"/>
      <w:lvlText w:val=""/>
      <w:lvlJc w:val="left"/>
      <w:pPr>
        <w:ind w:left="4078" w:hanging="360"/>
      </w:pPr>
      <w:rPr>
        <w:rFonts w:ascii="Symbol" w:hAnsi="Symbol" w:hint="default"/>
      </w:rPr>
    </w:lvl>
    <w:lvl w:ilvl="4" w:tplc="08090003" w:tentative="1">
      <w:start w:val="1"/>
      <w:numFmt w:val="bullet"/>
      <w:lvlText w:val="o"/>
      <w:lvlJc w:val="left"/>
      <w:pPr>
        <w:ind w:left="4798" w:hanging="360"/>
      </w:pPr>
      <w:rPr>
        <w:rFonts w:ascii="Courier New" w:hAnsi="Courier New" w:cs="Courier New" w:hint="default"/>
      </w:rPr>
    </w:lvl>
    <w:lvl w:ilvl="5" w:tplc="08090005" w:tentative="1">
      <w:start w:val="1"/>
      <w:numFmt w:val="bullet"/>
      <w:lvlText w:val=""/>
      <w:lvlJc w:val="left"/>
      <w:pPr>
        <w:ind w:left="5518" w:hanging="360"/>
      </w:pPr>
      <w:rPr>
        <w:rFonts w:ascii="Wingdings" w:hAnsi="Wingdings" w:hint="default"/>
      </w:rPr>
    </w:lvl>
    <w:lvl w:ilvl="6" w:tplc="08090001" w:tentative="1">
      <w:start w:val="1"/>
      <w:numFmt w:val="bullet"/>
      <w:lvlText w:val=""/>
      <w:lvlJc w:val="left"/>
      <w:pPr>
        <w:ind w:left="6238" w:hanging="360"/>
      </w:pPr>
      <w:rPr>
        <w:rFonts w:ascii="Symbol" w:hAnsi="Symbol" w:hint="default"/>
      </w:rPr>
    </w:lvl>
    <w:lvl w:ilvl="7" w:tplc="08090003" w:tentative="1">
      <w:start w:val="1"/>
      <w:numFmt w:val="bullet"/>
      <w:lvlText w:val="o"/>
      <w:lvlJc w:val="left"/>
      <w:pPr>
        <w:ind w:left="6958" w:hanging="360"/>
      </w:pPr>
      <w:rPr>
        <w:rFonts w:ascii="Courier New" w:hAnsi="Courier New" w:cs="Courier New" w:hint="default"/>
      </w:rPr>
    </w:lvl>
    <w:lvl w:ilvl="8" w:tplc="08090005" w:tentative="1">
      <w:start w:val="1"/>
      <w:numFmt w:val="bullet"/>
      <w:lvlText w:val=""/>
      <w:lvlJc w:val="left"/>
      <w:pPr>
        <w:ind w:left="7678" w:hanging="360"/>
      </w:pPr>
      <w:rPr>
        <w:rFonts w:ascii="Wingdings" w:hAnsi="Wingdings" w:hint="default"/>
      </w:rPr>
    </w:lvl>
  </w:abstractNum>
  <w:num w:numId="1" w16cid:durableId="398868815">
    <w:abstractNumId w:val="0"/>
  </w:num>
  <w:num w:numId="2" w16cid:durableId="1959875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B6CBE"/>
    <w:rsid w:val="00221BF7"/>
    <w:rsid w:val="002377CA"/>
    <w:rsid w:val="0024546C"/>
    <w:rsid w:val="0033416A"/>
    <w:rsid w:val="003526C4"/>
    <w:rsid w:val="003B6CBE"/>
    <w:rsid w:val="0047352F"/>
    <w:rsid w:val="005121E6"/>
    <w:rsid w:val="005A2A36"/>
    <w:rsid w:val="0066056E"/>
    <w:rsid w:val="00776E6B"/>
    <w:rsid w:val="007D19BC"/>
    <w:rsid w:val="008C1023"/>
    <w:rsid w:val="009868BD"/>
    <w:rsid w:val="009B5C8C"/>
    <w:rsid w:val="00A87DC6"/>
    <w:rsid w:val="00B23574"/>
    <w:rsid w:val="00BC3424"/>
    <w:rsid w:val="00CA3CBA"/>
    <w:rsid w:val="00D37E6A"/>
    <w:rsid w:val="00E41F28"/>
    <w:rsid w:val="00E52376"/>
    <w:rsid w:val="00EC0BB6"/>
    <w:rsid w:val="00F170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18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nl-NL"/>
    </w:rPr>
  </w:style>
  <w:style w:type="paragraph" w:styleId="Heading1">
    <w:name w:val="heading 1"/>
    <w:basedOn w:val="Normal"/>
    <w:uiPriority w:val="9"/>
    <w:qFormat/>
    <w:pPr>
      <w:ind w:left="860" w:hanging="358"/>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jc w:val="center"/>
    </w:pPr>
    <w:rPr>
      <w:b/>
      <w:bCs/>
      <w:sz w:val="28"/>
      <w:szCs w:val="28"/>
    </w:rPr>
  </w:style>
  <w:style w:type="paragraph" w:styleId="ListParagraph">
    <w:name w:val="List Paragraph"/>
    <w:basedOn w:val="Normal"/>
    <w:uiPriority w:val="1"/>
    <w:qFormat/>
    <w:pPr>
      <w:ind w:left="1210" w:hanging="359"/>
    </w:pPr>
  </w:style>
  <w:style w:type="paragraph" w:customStyle="1" w:styleId="TableParagraph">
    <w:name w:val="Table Paragraph"/>
    <w:basedOn w:val="Normal"/>
    <w:uiPriority w:val="1"/>
    <w:qFormat/>
    <w:pPr>
      <w:spacing w:before="9"/>
      <w:ind w:left="248"/>
    </w:pPr>
  </w:style>
  <w:style w:type="paragraph" w:styleId="Header">
    <w:name w:val="header"/>
    <w:basedOn w:val="Normal"/>
    <w:link w:val="HeaderChar"/>
    <w:uiPriority w:val="99"/>
    <w:unhideWhenUsed/>
    <w:rsid w:val="0047352F"/>
    <w:pPr>
      <w:tabs>
        <w:tab w:val="center" w:pos="4536"/>
        <w:tab w:val="right" w:pos="9072"/>
      </w:tabs>
    </w:pPr>
  </w:style>
  <w:style w:type="character" w:customStyle="1" w:styleId="HeaderChar">
    <w:name w:val="Header Char"/>
    <w:basedOn w:val="DefaultParagraphFont"/>
    <w:link w:val="Header"/>
    <w:uiPriority w:val="99"/>
    <w:rsid w:val="0047352F"/>
    <w:rPr>
      <w:rFonts w:ascii="Calibri" w:eastAsia="Calibri" w:hAnsi="Calibri" w:cs="Calibri"/>
      <w:lang w:val="nl-NL"/>
    </w:rPr>
  </w:style>
  <w:style w:type="paragraph" w:styleId="Footer">
    <w:name w:val="footer"/>
    <w:basedOn w:val="Normal"/>
    <w:link w:val="FooterChar"/>
    <w:uiPriority w:val="99"/>
    <w:unhideWhenUsed/>
    <w:rsid w:val="0047352F"/>
    <w:pPr>
      <w:tabs>
        <w:tab w:val="center" w:pos="4536"/>
        <w:tab w:val="right" w:pos="9072"/>
      </w:tabs>
    </w:pPr>
  </w:style>
  <w:style w:type="character" w:customStyle="1" w:styleId="FooterChar">
    <w:name w:val="Footer Char"/>
    <w:basedOn w:val="DefaultParagraphFont"/>
    <w:link w:val="Footer"/>
    <w:uiPriority w:val="99"/>
    <w:rsid w:val="0047352F"/>
    <w:rPr>
      <w:rFonts w:ascii="Calibri" w:eastAsia="Calibri" w:hAnsi="Calibri" w:cs="Calibri"/>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4820">
      <w:bodyDiv w:val="1"/>
      <w:marLeft w:val="0"/>
      <w:marRight w:val="0"/>
      <w:marTop w:val="0"/>
      <w:marBottom w:val="0"/>
      <w:divBdr>
        <w:top w:val="none" w:sz="0" w:space="0" w:color="auto"/>
        <w:left w:val="none" w:sz="0" w:space="0" w:color="auto"/>
        <w:bottom w:val="none" w:sz="0" w:space="0" w:color="auto"/>
        <w:right w:val="none" w:sz="0" w:space="0" w:color="auto"/>
      </w:divBdr>
    </w:div>
    <w:div w:id="376975419">
      <w:bodyDiv w:val="1"/>
      <w:marLeft w:val="0"/>
      <w:marRight w:val="0"/>
      <w:marTop w:val="0"/>
      <w:marBottom w:val="0"/>
      <w:divBdr>
        <w:top w:val="none" w:sz="0" w:space="0" w:color="auto"/>
        <w:left w:val="none" w:sz="0" w:space="0" w:color="auto"/>
        <w:bottom w:val="none" w:sz="0" w:space="0" w:color="auto"/>
        <w:right w:val="none" w:sz="0" w:space="0" w:color="auto"/>
      </w:divBdr>
    </w:div>
    <w:div w:id="1214806102">
      <w:bodyDiv w:val="1"/>
      <w:marLeft w:val="0"/>
      <w:marRight w:val="0"/>
      <w:marTop w:val="0"/>
      <w:marBottom w:val="0"/>
      <w:divBdr>
        <w:top w:val="none" w:sz="0" w:space="0" w:color="auto"/>
        <w:left w:val="none" w:sz="0" w:space="0" w:color="auto"/>
        <w:bottom w:val="none" w:sz="0" w:space="0" w:color="auto"/>
        <w:right w:val="none" w:sz="0" w:space="0" w:color="auto"/>
      </w:divBdr>
    </w:div>
    <w:div w:id="1507482091">
      <w:bodyDiv w:val="1"/>
      <w:marLeft w:val="0"/>
      <w:marRight w:val="0"/>
      <w:marTop w:val="0"/>
      <w:marBottom w:val="0"/>
      <w:divBdr>
        <w:top w:val="none" w:sz="0" w:space="0" w:color="auto"/>
        <w:left w:val="none" w:sz="0" w:space="0" w:color="auto"/>
        <w:bottom w:val="none" w:sz="0" w:space="0" w:color="auto"/>
        <w:right w:val="none" w:sz="0" w:space="0" w:color="auto"/>
      </w:divBdr>
    </w:div>
    <w:div w:id="1760366622">
      <w:bodyDiv w:val="1"/>
      <w:marLeft w:val="0"/>
      <w:marRight w:val="0"/>
      <w:marTop w:val="0"/>
      <w:marBottom w:val="0"/>
      <w:divBdr>
        <w:top w:val="none" w:sz="0" w:space="0" w:color="auto"/>
        <w:left w:val="none" w:sz="0" w:space="0" w:color="auto"/>
        <w:bottom w:val="none" w:sz="0" w:space="0" w:color="auto"/>
        <w:right w:val="none" w:sz="0" w:space="0" w:color="auto"/>
      </w:divBdr>
      <w:divsChild>
        <w:div w:id="2098742399">
          <w:marLeft w:val="0"/>
          <w:marRight w:val="0"/>
          <w:marTop w:val="0"/>
          <w:marBottom w:val="0"/>
          <w:divBdr>
            <w:top w:val="none" w:sz="0" w:space="0" w:color="auto"/>
            <w:left w:val="none" w:sz="0" w:space="0" w:color="auto"/>
            <w:bottom w:val="none" w:sz="0" w:space="0" w:color="auto"/>
            <w:right w:val="none" w:sz="0" w:space="0" w:color="auto"/>
          </w:divBdr>
          <w:divsChild>
            <w:div w:id="49159533">
              <w:marLeft w:val="0"/>
              <w:marRight w:val="0"/>
              <w:marTop w:val="0"/>
              <w:marBottom w:val="0"/>
              <w:divBdr>
                <w:top w:val="none" w:sz="0" w:space="0" w:color="auto"/>
                <w:left w:val="none" w:sz="0" w:space="0" w:color="auto"/>
                <w:bottom w:val="none" w:sz="0" w:space="0" w:color="auto"/>
                <w:right w:val="none" w:sz="0" w:space="0" w:color="auto"/>
              </w:divBdr>
              <w:divsChild>
                <w:div w:id="1646004134">
                  <w:marLeft w:val="0"/>
                  <w:marRight w:val="0"/>
                  <w:marTop w:val="0"/>
                  <w:marBottom w:val="0"/>
                  <w:divBdr>
                    <w:top w:val="none" w:sz="0" w:space="0" w:color="auto"/>
                    <w:left w:val="none" w:sz="0" w:space="0" w:color="auto"/>
                    <w:bottom w:val="none" w:sz="0" w:space="0" w:color="auto"/>
                    <w:right w:val="none" w:sz="0" w:space="0" w:color="auto"/>
                  </w:divBdr>
                  <w:divsChild>
                    <w:div w:id="323097087">
                      <w:marLeft w:val="0"/>
                      <w:marRight w:val="0"/>
                      <w:marTop w:val="0"/>
                      <w:marBottom w:val="0"/>
                      <w:divBdr>
                        <w:top w:val="none" w:sz="0" w:space="0" w:color="auto"/>
                        <w:left w:val="none" w:sz="0" w:space="0" w:color="auto"/>
                        <w:bottom w:val="none" w:sz="0" w:space="0" w:color="auto"/>
                        <w:right w:val="none" w:sz="0" w:space="0" w:color="auto"/>
                      </w:divBdr>
                      <w:divsChild>
                        <w:div w:id="1106004784">
                          <w:marLeft w:val="0"/>
                          <w:marRight w:val="0"/>
                          <w:marTop w:val="0"/>
                          <w:marBottom w:val="0"/>
                          <w:divBdr>
                            <w:top w:val="none" w:sz="0" w:space="0" w:color="auto"/>
                            <w:left w:val="none" w:sz="0" w:space="0" w:color="auto"/>
                            <w:bottom w:val="none" w:sz="0" w:space="0" w:color="auto"/>
                            <w:right w:val="none" w:sz="0" w:space="0" w:color="auto"/>
                          </w:divBdr>
                          <w:divsChild>
                            <w:div w:id="2024866501">
                              <w:marLeft w:val="0"/>
                              <w:marRight w:val="0"/>
                              <w:marTop w:val="0"/>
                              <w:marBottom w:val="0"/>
                              <w:divBdr>
                                <w:top w:val="none" w:sz="0" w:space="0" w:color="auto"/>
                                <w:left w:val="none" w:sz="0" w:space="0" w:color="auto"/>
                                <w:bottom w:val="none" w:sz="0" w:space="0" w:color="auto"/>
                                <w:right w:val="none" w:sz="0" w:space="0" w:color="auto"/>
                              </w:divBdr>
                              <w:divsChild>
                                <w:div w:id="355160410">
                                  <w:marLeft w:val="0"/>
                                  <w:marRight w:val="0"/>
                                  <w:marTop w:val="0"/>
                                  <w:marBottom w:val="0"/>
                                  <w:divBdr>
                                    <w:top w:val="none" w:sz="0" w:space="0" w:color="auto"/>
                                    <w:left w:val="none" w:sz="0" w:space="0" w:color="auto"/>
                                    <w:bottom w:val="none" w:sz="0" w:space="0" w:color="auto"/>
                                    <w:right w:val="none" w:sz="0" w:space="0" w:color="auto"/>
                                  </w:divBdr>
                                  <w:divsChild>
                                    <w:div w:id="111294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hange.org/p/red-aardwetenschappen-aan-de-v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surfdrive.surf.nl/files/index.php/s/becbilT7Ytck2Nu" TargetMode="External"/><Relationship Id="rId4" Type="http://schemas.openxmlformats.org/officeDocument/2006/relationships/webSettings" Target="webSettings.xml"/><Relationship Id="rId9" Type="http://schemas.openxmlformats.org/officeDocument/2006/relationships/hyperlink" Target="https://surfdrive.surf.nl/files/index.php/s/yLB6x7YCye6Ebs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2125</Words>
  <Characters>12113</Characters>
  <Application>Microsoft Office Word</Application>
  <DocSecurity>0</DocSecurity>
  <Lines>100</Lines>
  <Paragraphs>28</Paragraphs>
  <ScaleCrop>false</ScaleCrop>
  <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2025-06-18T19:58:00Z</dcterms:created>
  <dcterms:modified xsi:type="dcterms:W3CDTF">2025-06-18T19:58:00Z</dcterms:modified>
</cp:coreProperties>
</file>